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583C5409" w14:textId="6E67AE19" w:rsidR="00E618C4" w:rsidRDefault="005F3149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Effektiver</w:t>
      </w:r>
      <w:r w:rsidR="00CE4225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bookmarkStart w:id="0" w:name="_Hlk193797860"/>
      <w:r w:rsidR="00CE4225" w:rsidRPr="00CE4225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Magnetit- und Schmutzfilter</w:t>
      </w:r>
    </w:p>
    <w:bookmarkEnd w:id="0"/>
    <w:p w14:paraId="50B4EB93" w14:textId="569023EE" w:rsidR="00E618C4" w:rsidRPr="00196602" w:rsidRDefault="00E618C4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Aalberts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hfc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präsentiert </w:t>
      </w:r>
      <w:proofErr w:type="spellStart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Side</w:t>
      </w:r>
      <w:r w:rsidR="0032002D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</w:t>
      </w:r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low</w:t>
      </w:r>
      <w:proofErr w:type="spellEnd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Clean </w:t>
      </w:r>
      <w:r w:rsidR="009775B1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Pro </w:t>
      </w:r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von </w:t>
      </w:r>
      <w:proofErr w:type="spellStart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Flamco</w:t>
      </w:r>
      <w:proofErr w:type="spellEnd"/>
    </w:p>
    <w:p w14:paraId="28689A1C" w14:textId="77777777" w:rsidR="004904B8" w:rsidRPr="00196602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273B4FC9" w14:textId="5D5FF5B9" w:rsidR="003D02D1" w:rsidRPr="009C456C" w:rsidRDefault="00174D31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>Velbert</w:t>
      </w:r>
      <w:r w:rsidR="00C84029"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, </w:t>
      </w:r>
      <w:r w:rsidR="002A36FE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01</w:t>
      </w:r>
      <w:r w:rsidR="00E80671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2A36FE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04</w:t>
      </w:r>
      <w:r w:rsidR="00E80671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84029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202</w:t>
      </w:r>
      <w:r w:rsidR="0096422A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5</w:t>
      </w:r>
      <w:r w:rsidR="00C84029"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. 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Die Sauberkeit von Heizungs- und Kühlanlagen ist</w:t>
      </w:r>
      <w:r w:rsidR="00031353" w:rsidRP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entscheidend für ihre langfristige Leistungsfähigkeit, Energieeffizienz und Zuverlässigkeit.</w:t>
      </w:r>
      <w:r w:rsidR="00B668BB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Aalberts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hydronic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flow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control</w:t>
      </w:r>
      <w:proofErr w:type="spellEnd"/>
      <w:r w:rsidR="00BF2E84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ergänzt deswegen sein Produktportfolio um den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Side</w:t>
      </w:r>
      <w:r w:rsidR="0032002D">
        <w:rPr>
          <w:rStyle w:val="Absatz-Standardschriftart1"/>
          <w:rFonts w:ascii="Source Sans Pro" w:hAnsi="Source Sans Pro" w:cs="Arial"/>
          <w:b/>
          <w:sz w:val="24"/>
          <w:szCs w:val="24"/>
        </w:rPr>
        <w:t>f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low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Clean</w:t>
      </w:r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496A04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Pro </w:t>
      </w:r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von </w:t>
      </w:r>
      <w:proofErr w:type="spellStart"/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>Flamco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: einen </w:t>
      </w:r>
      <w:r w:rsidR="00496A04" w:rsidRPr="00496A04">
        <w:rPr>
          <w:rStyle w:val="Absatz-Standardschriftart1"/>
          <w:rFonts w:ascii="Source Sans Pro" w:hAnsi="Source Sans Pro" w:cs="Arial"/>
          <w:b/>
          <w:sz w:val="24"/>
          <w:szCs w:val="24"/>
        </w:rPr>
        <w:t>Magnetit- und Schmutzfilter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, der das Anlagenwasser kontinuierlich reinig</w:t>
      </w:r>
      <w:r w:rsidR="00BB4B38">
        <w:rPr>
          <w:rStyle w:val="Absatz-Standardschriftart1"/>
          <w:rFonts w:ascii="Source Sans Pro" w:hAnsi="Source Sans Pro" w:cs="Arial"/>
          <w:b/>
          <w:sz w:val="24"/>
          <w:szCs w:val="24"/>
        </w:rPr>
        <w:t>t und z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udem auch in bereits bestehende Anlagen nachträglich eingebaut werden</w:t>
      </w:r>
      <w:r w:rsidR="00BB4B38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kann. </w:t>
      </w:r>
    </w:p>
    <w:p w14:paraId="2B042AE7" w14:textId="77777777" w:rsidR="00D75678" w:rsidRDefault="00D7567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4C7C3F0F" w14:textId="35E31887" w:rsidR="00AF5705" w:rsidRDefault="001B031D" w:rsidP="00853B99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Herzstück des </w:t>
      </w:r>
      <w:proofErr w:type="spellStart"/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>Side</w:t>
      </w:r>
      <w:r w:rsidR="00400FCF">
        <w:rPr>
          <w:rStyle w:val="Absatz-Standardschriftart1"/>
          <w:rFonts w:ascii="Source Sans Pro" w:hAnsi="Source Sans Pro" w:cs="Arial"/>
          <w:bCs/>
          <w:sz w:val="24"/>
          <w:szCs w:val="24"/>
        </w:rPr>
        <w:t>f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>low</w:t>
      </w:r>
      <w:proofErr w:type="spellEnd"/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Clean</w:t>
      </w:r>
      <w:r w:rsidR="00D71DC8"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Pro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</w:t>
      </w:r>
      <w:r w:rsidR="00C01988">
        <w:rPr>
          <w:rStyle w:val="Absatz-Standardschriftart1"/>
          <w:rFonts w:ascii="Source Sans Pro" w:hAnsi="Source Sans Pro" w:cs="Arial"/>
          <w:bCs/>
          <w:sz w:val="24"/>
          <w:szCs w:val="24"/>
        </w:rPr>
        <w:t>ist seine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Pumpe. Sie </w:t>
      </w:r>
      <w:r>
        <w:rPr>
          <w:rFonts w:ascii="Source Sans Pro" w:hAnsi="Source Sans Pro" w:cs="Arial"/>
          <w:bCs/>
          <w:sz w:val="24"/>
          <w:szCs w:val="24"/>
        </w:rPr>
        <w:t>drück</w:t>
      </w:r>
      <w:r w:rsidR="00C01988">
        <w:rPr>
          <w:rFonts w:ascii="Source Sans Pro" w:hAnsi="Source Sans Pro" w:cs="Arial"/>
          <w:bCs/>
          <w:sz w:val="24"/>
          <w:szCs w:val="24"/>
        </w:rPr>
        <w:t xml:space="preserve">t </w:t>
      </w:r>
      <w:r w:rsidRPr="00031353">
        <w:rPr>
          <w:rFonts w:ascii="Source Sans Pro" w:hAnsi="Source Sans Pro" w:cs="Arial"/>
          <w:bCs/>
          <w:sz w:val="24"/>
          <w:szCs w:val="24"/>
        </w:rPr>
        <w:t>einen Teil des Systemwassers</w:t>
      </w:r>
      <w:r>
        <w:rPr>
          <w:rFonts w:ascii="Source Sans Pro" w:hAnsi="Source Sans Pro" w:cs="Arial"/>
          <w:bCs/>
          <w:sz w:val="24"/>
          <w:szCs w:val="24"/>
        </w:rPr>
        <w:t xml:space="preserve"> – </w:t>
      </w:r>
      <w:r w:rsidRPr="00031353">
        <w:rPr>
          <w:rFonts w:ascii="Source Sans Pro" w:hAnsi="Source Sans Pro" w:cs="Arial"/>
          <w:bCs/>
          <w:sz w:val="24"/>
          <w:szCs w:val="24"/>
        </w:rPr>
        <w:t xml:space="preserve">den </w:t>
      </w:r>
      <w:r w:rsidR="003749D4">
        <w:rPr>
          <w:rFonts w:ascii="Source Sans Pro" w:hAnsi="Source Sans Pro" w:cs="Arial"/>
          <w:bCs/>
          <w:sz w:val="24"/>
          <w:szCs w:val="24"/>
        </w:rPr>
        <w:t>Neben</w:t>
      </w:r>
      <w:r w:rsidRPr="00031353">
        <w:rPr>
          <w:rFonts w:ascii="Source Sans Pro" w:hAnsi="Source Sans Pro" w:cs="Arial"/>
          <w:bCs/>
          <w:sz w:val="24"/>
          <w:szCs w:val="24"/>
        </w:rPr>
        <w:t>strom</w:t>
      </w:r>
      <w:r>
        <w:rPr>
          <w:rFonts w:ascii="Source Sans Pro" w:hAnsi="Source Sans Pro" w:cs="Arial"/>
          <w:bCs/>
          <w:sz w:val="24"/>
          <w:szCs w:val="24"/>
        </w:rPr>
        <w:t xml:space="preserve"> – </w:t>
      </w:r>
      <w:r w:rsidRPr="00031353">
        <w:rPr>
          <w:rFonts w:ascii="Source Sans Pro" w:hAnsi="Source Sans Pro" w:cs="Arial"/>
          <w:bCs/>
          <w:sz w:val="24"/>
          <w:szCs w:val="24"/>
        </w:rPr>
        <w:t>durch einen Filter und einen Magneten, sodass Schmutz und Magnetit durch eine Kombination aus Filterbeutel und Magnetfilterung aufgefangen werden.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Elf </w:t>
      </w:r>
      <w:r w:rsidR="001F4D71" w:rsidRPr="00031353">
        <w:rPr>
          <w:rFonts w:ascii="Source Sans Pro" w:hAnsi="Source Sans Pro" w:cs="Arial"/>
          <w:bCs/>
          <w:sz w:val="24"/>
          <w:szCs w:val="24"/>
        </w:rPr>
        <w:t>12.000</w:t>
      </w:r>
      <w:r w:rsidR="00D26C98">
        <w:rPr>
          <w:rFonts w:ascii="Source Sans Pro" w:hAnsi="Source Sans Pro" w:cs="Arial"/>
          <w:bCs/>
          <w:sz w:val="24"/>
          <w:szCs w:val="24"/>
        </w:rPr>
        <w:t>-</w:t>
      </w:r>
      <w:r w:rsidR="001F4D71" w:rsidRPr="00031353">
        <w:rPr>
          <w:rFonts w:ascii="Source Sans Pro" w:hAnsi="Source Sans Pro" w:cs="Arial"/>
          <w:bCs/>
          <w:sz w:val="24"/>
          <w:szCs w:val="24"/>
        </w:rPr>
        <w:t>Gau</w:t>
      </w:r>
      <w:r w:rsidR="0007647A">
        <w:rPr>
          <w:rFonts w:ascii="Source Sans Pro" w:hAnsi="Source Sans Pro" w:cs="Arial"/>
          <w:bCs/>
          <w:sz w:val="24"/>
          <w:szCs w:val="24"/>
        </w:rPr>
        <w:t>ss</w:t>
      </w:r>
      <w:r w:rsidR="001F4D71" w:rsidRPr="00031353">
        <w:rPr>
          <w:rFonts w:ascii="Source Sans Pro" w:hAnsi="Source Sans Pro" w:cs="Arial"/>
          <w:bCs/>
          <w:sz w:val="24"/>
          <w:szCs w:val="24"/>
        </w:rPr>
        <w:t>-Magnete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befinden sich im Inner</w:t>
      </w:r>
      <w:r w:rsidR="00004B9F">
        <w:rPr>
          <w:rFonts w:ascii="Source Sans Pro" w:hAnsi="Source Sans Pro" w:cs="Arial"/>
          <w:bCs/>
          <w:sz w:val="24"/>
          <w:szCs w:val="24"/>
        </w:rPr>
        <w:t>e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n des Geräts und sorgen dafür, dass jede noch so kleine Verunreinigung </w:t>
      </w:r>
      <w:r w:rsidR="00151281">
        <w:rPr>
          <w:rFonts w:ascii="Source Sans Pro" w:hAnsi="Source Sans Pro" w:cs="Arial"/>
          <w:bCs/>
          <w:sz w:val="24"/>
          <w:szCs w:val="24"/>
        </w:rPr>
        <w:t xml:space="preserve">bis zu einer </w:t>
      </w:r>
      <w:proofErr w:type="spellStart"/>
      <w:r w:rsidR="00151281">
        <w:rPr>
          <w:rFonts w:ascii="Source Sans Pro" w:hAnsi="Source Sans Pro" w:cs="Arial"/>
          <w:bCs/>
          <w:sz w:val="24"/>
          <w:szCs w:val="24"/>
        </w:rPr>
        <w:t>Grö</w:t>
      </w:r>
      <w:r w:rsidR="0007647A">
        <w:rPr>
          <w:rFonts w:ascii="Source Sans Pro" w:hAnsi="Source Sans Pro" w:cs="Arial"/>
          <w:bCs/>
          <w:sz w:val="24"/>
          <w:szCs w:val="24"/>
        </w:rPr>
        <w:t>ss</w:t>
      </w:r>
      <w:r w:rsidR="00151281">
        <w:rPr>
          <w:rFonts w:ascii="Source Sans Pro" w:hAnsi="Source Sans Pro" w:cs="Arial"/>
          <w:bCs/>
          <w:sz w:val="24"/>
          <w:szCs w:val="24"/>
        </w:rPr>
        <w:t>e</w:t>
      </w:r>
      <w:proofErr w:type="spellEnd"/>
      <w:r w:rsidR="00151281">
        <w:rPr>
          <w:rFonts w:ascii="Source Sans Pro" w:hAnsi="Source Sans Pro" w:cs="Arial"/>
          <w:bCs/>
          <w:sz w:val="24"/>
          <w:szCs w:val="24"/>
        </w:rPr>
        <w:t xml:space="preserve"> von </w:t>
      </w:r>
      <w:r w:rsidR="00151281" w:rsidRPr="00031353">
        <w:rPr>
          <w:rFonts w:ascii="Source Sans Pro" w:hAnsi="Source Sans Pro" w:cs="Arial"/>
          <w:bCs/>
          <w:sz w:val="24"/>
          <w:szCs w:val="24"/>
        </w:rPr>
        <w:t>1</w:t>
      </w:r>
      <w:r w:rsidR="00151281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51281" w:rsidRPr="00031353">
        <w:rPr>
          <w:rFonts w:ascii="Source Sans Pro" w:hAnsi="Source Sans Pro" w:cs="Arial"/>
          <w:bCs/>
          <w:sz w:val="24"/>
          <w:szCs w:val="24"/>
        </w:rPr>
        <w:t xml:space="preserve">µm </w:t>
      </w:r>
      <w:r w:rsidR="001F4D71">
        <w:rPr>
          <w:rFonts w:ascii="Source Sans Pro" w:hAnsi="Source Sans Pro" w:cs="Arial"/>
          <w:bCs/>
          <w:sz w:val="24"/>
          <w:szCs w:val="24"/>
        </w:rPr>
        <w:t>entfernt wird.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„Bei voller Leistung werden </w:t>
      </w:r>
      <w:r w:rsidR="00AF5705" w:rsidRPr="00031353">
        <w:rPr>
          <w:rFonts w:ascii="Source Sans Pro" w:hAnsi="Source Sans Pro" w:cs="Arial"/>
          <w:bCs/>
          <w:sz w:val="24"/>
          <w:szCs w:val="24"/>
        </w:rPr>
        <w:t>5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</w:t>
      </w:r>
      <w:r w:rsidR="00AF5705" w:rsidRPr="00031353">
        <w:rPr>
          <w:rFonts w:ascii="Source Sans Pro" w:hAnsi="Source Sans Pro" w:cs="Arial"/>
          <w:bCs/>
          <w:sz w:val="24"/>
          <w:szCs w:val="24"/>
        </w:rPr>
        <w:t>m³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Wasser pro Stunde aktiv durch den Filter geschoben. Damit reinigt der </w:t>
      </w:r>
      <w:proofErr w:type="spellStart"/>
      <w:r w:rsidR="00AF5705">
        <w:rPr>
          <w:rFonts w:ascii="Source Sans Pro" w:hAnsi="Source Sans Pro" w:cs="Arial"/>
          <w:bCs/>
          <w:sz w:val="24"/>
          <w:szCs w:val="24"/>
        </w:rPr>
        <w:t>Side</w:t>
      </w:r>
      <w:r w:rsidR="00400FCF">
        <w:rPr>
          <w:rFonts w:ascii="Source Sans Pro" w:hAnsi="Source Sans Pro" w:cs="Arial"/>
          <w:bCs/>
          <w:sz w:val="24"/>
          <w:szCs w:val="24"/>
        </w:rPr>
        <w:t>f</w:t>
      </w:r>
      <w:r w:rsidR="00AF5705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AF5705">
        <w:rPr>
          <w:rFonts w:ascii="Source Sans Pro" w:hAnsi="Source Sans Pro" w:cs="Arial"/>
          <w:bCs/>
          <w:sz w:val="24"/>
          <w:szCs w:val="24"/>
        </w:rPr>
        <w:t xml:space="preserve"> Clean</w:t>
      </w:r>
      <w:r w:rsidR="0062215D">
        <w:rPr>
          <w:rFonts w:ascii="Source Sans Pro" w:hAnsi="Source Sans Pro" w:cs="Arial"/>
          <w:bCs/>
          <w:sz w:val="24"/>
          <w:szCs w:val="24"/>
        </w:rPr>
        <w:t xml:space="preserve"> Pro</w:t>
      </w:r>
      <w:r w:rsidR="009C5582">
        <w:rPr>
          <w:rFonts w:ascii="Source Sans Pro" w:hAnsi="Source Sans Pro" w:cs="Arial"/>
          <w:bCs/>
          <w:sz w:val="24"/>
          <w:szCs w:val="24"/>
        </w:rPr>
        <w:t xml:space="preserve"> 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wesentlich intensiver als herkömmliche Schlammabscheider“, </w:t>
      </w:r>
      <w:r w:rsidR="00AF5705" w:rsidRPr="002119AE">
        <w:rPr>
          <w:rFonts w:ascii="Source Sans Pro" w:hAnsi="Source Sans Pro" w:cs="Arial"/>
          <w:bCs/>
          <w:sz w:val="24"/>
          <w:szCs w:val="24"/>
        </w:rPr>
        <w:t>erläutert</w:t>
      </w:r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Dennis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, Manager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Product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Management bei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Aalberts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hydronic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flow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control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>.</w:t>
      </w:r>
      <w:r w:rsidR="00AF5705" w:rsidRPr="002119AE">
        <w:rPr>
          <w:rFonts w:ascii="Source Sans Pro" w:hAnsi="Source Sans Pro" w:cs="Arial"/>
          <w:bCs/>
          <w:sz w:val="24"/>
          <w:szCs w:val="24"/>
        </w:rPr>
        <w:t xml:space="preserve"> Der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2381">
        <w:rPr>
          <w:rFonts w:ascii="Source Sans Pro" w:hAnsi="Source Sans Pro" w:cs="Arial"/>
          <w:bCs/>
          <w:sz w:val="24"/>
          <w:szCs w:val="24"/>
        </w:rPr>
        <w:t xml:space="preserve">bodenstehende </w:t>
      </w:r>
      <w:r w:rsidR="001F2381" w:rsidRPr="001F2381">
        <w:rPr>
          <w:rFonts w:ascii="Source Sans Pro" w:hAnsi="Source Sans Pro" w:cs="Arial"/>
          <w:bCs/>
          <w:sz w:val="24"/>
          <w:szCs w:val="24"/>
        </w:rPr>
        <w:t>Magnetit- und Schmutzfilter</w:t>
      </w:r>
      <w:r w:rsidR="009C5582">
        <w:rPr>
          <w:rFonts w:ascii="Source Sans Pro" w:hAnsi="Source Sans Pro" w:cs="Arial"/>
          <w:bCs/>
          <w:sz w:val="24"/>
          <w:szCs w:val="24"/>
        </w:rPr>
        <w:t>,</w:t>
      </w:r>
      <w:r w:rsidR="003F6C37">
        <w:rPr>
          <w:rFonts w:ascii="Source Sans Pro" w:hAnsi="Source Sans Pro" w:cs="Arial"/>
          <w:bCs/>
          <w:sz w:val="24"/>
          <w:szCs w:val="24"/>
        </w:rPr>
        <w:t xml:space="preserve"> bestehend aus </w:t>
      </w:r>
      <w:r w:rsidR="003F6C37" w:rsidRPr="00B540B1">
        <w:rPr>
          <w:rFonts w:ascii="Source Sans Pro" w:hAnsi="Source Sans Pro" w:cs="Arial"/>
          <w:bCs/>
          <w:sz w:val="24"/>
          <w:szCs w:val="24"/>
        </w:rPr>
        <w:t>einem pulverbeschichteten Aluminiumgehäuse mit interner Isolierung</w:t>
      </w:r>
      <w:r w:rsidR="003F6C37">
        <w:rPr>
          <w:rFonts w:ascii="Source Sans Pro" w:hAnsi="Source Sans Pro" w:cs="Arial"/>
          <w:bCs/>
          <w:sz w:val="24"/>
          <w:szCs w:val="24"/>
        </w:rPr>
        <w:t xml:space="preserve">, 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ist dabei für Systeme unterschiedlicher </w:t>
      </w:r>
      <w:proofErr w:type="spellStart"/>
      <w:r w:rsidR="00AF5705">
        <w:rPr>
          <w:rFonts w:ascii="Source Sans Pro" w:hAnsi="Source Sans Pro" w:cs="Arial"/>
          <w:bCs/>
          <w:sz w:val="24"/>
          <w:szCs w:val="24"/>
        </w:rPr>
        <w:t>Grö</w:t>
      </w:r>
      <w:r w:rsidR="0007647A">
        <w:rPr>
          <w:rFonts w:ascii="Source Sans Pro" w:hAnsi="Source Sans Pro" w:cs="Arial"/>
          <w:bCs/>
          <w:sz w:val="24"/>
          <w:szCs w:val="24"/>
        </w:rPr>
        <w:t>ss</w:t>
      </w:r>
      <w:r w:rsidR="00AF5705">
        <w:rPr>
          <w:rFonts w:ascii="Source Sans Pro" w:hAnsi="Source Sans Pro" w:cs="Arial"/>
          <w:bCs/>
          <w:sz w:val="24"/>
          <w:szCs w:val="24"/>
        </w:rPr>
        <w:t>e</w:t>
      </w:r>
      <w:proofErr w:type="spellEnd"/>
      <w:r w:rsidR="00AF5705">
        <w:rPr>
          <w:rFonts w:ascii="Source Sans Pro" w:hAnsi="Source Sans Pro" w:cs="Arial"/>
          <w:bCs/>
          <w:sz w:val="24"/>
          <w:szCs w:val="24"/>
        </w:rPr>
        <w:t xml:space="preserve"> geeignet, da der Durchfluss reguliert werden kann.</w:t>
      </w:r>
    </w:p>
    <w:p w14:paraId="2CD68A11" w14:textId="77777777" w:rsid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4466326C" w14:textId="3B499085" w:rsidR="00AF5705" w:rsidRP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</w:rPr>
      </w:pPr>
      <w:r w:rsidRPr="00AF5705">
        <w:rPr>
          <w:rFonts w:ascii="Source Sans Pro" w:hAnsi="Source Sans Pro" w:cs="Arial"/>
          <w:b/>
          <w:sz w:val="24"/>
          <w:szCs w:val="24"/>
        </w:rPr>
        <w:t xml:space="preserve">Für neue und </w:t>
      </w:r>
      <w:r w:rsidR="00CF77AD">
        <w:rPr>
          <w:rFonts w:ascii="Source Sans Pro" w:hAnsi="Source Sans Pro" w:cs="Arial"/>
          <w:b/>
          <w:sz w:val="24"/>
          <w:szCs w:val="24"/>
        </w:rPr>
        <w:t>bestehende</w:t>
      </w:r>
      <w:r w:rsidRPr="00AF5705">
        <w:rPr>
          <w:rFonts w:ascii="Source Sans Pro" w:hAnsi="Source Sans Pro" w:cs="Arial"/>
          <w:b/>
          <w:sz w:val="24"/>
          <w:szCs w:val="24"/>
        </w:rPr>
        <w:t xml:space="preserve"> Anlagen </w:t>
      </w:r>
    </w:p>
    <w:p w14:paraId="3BE25DD2" w14:textId="77777777" w:rsid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73A7F05B" w14:textId="1AFEA045" w:rsidR="001B031D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Fonts w:ascii="Source Sans Pro" w:hAnsi="Source Sans Pro" w:cs="Arial"/>
          <w:bCs/>
          <w:sz w:val="24"/>
          <w:szCs w:val="24"/>
        </w:rPr>
        <w:lastRenderedPageBreak/>
        <w:t xml:space="preserve">Ein weiterer Vorteil des </w:t>
      </w:r>
      <w:proofErr w:type="spellStart"/>
      <w:r>
        <w:rPr>
          <w:rFonts w:ascii="Source Sans Pro" w:hAnsi="Source Sans Pro" w:cs="Arial"/>
          <w:bCs/>
          <w:sz w:val="24"/>
          <w:szCs w:val="24"/>
        </w:rPr>
        <w:t>Side</w:t>
      </w:r>
      <w:r w:rsidR="00BA4B22">
        <w:rPr>
          <w:rFonts w:ascii="Source Sans Pro" w:hAnsi="Source Sans Pro" w:cs="Arial"/>
          <w:bCs/>
          <w:sz w:val="24"/>
          <w:szCs w:val="24"/>
        </w:rPr>
        <w:t>f</w:t>
      </w:r>
      <w:r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 Clean</w:t>
      </w:r>
      <w:r w:rsidR="00844E82">
        <w:rPr>
          <w:rFonts w:ascii="Source Sans Pro" w:hAnsi="Source Sans Pro" w:cs="Arial"/>
          <w:bCs/>
          <w:sz w:val="24"/>
          <w:szCs w:val="24"/>
        </w:rPr>
        <w:t xml:space="preserve"> Pro</w:t>
      </w:r>
      <w:r>
        <w:rPr>
          <w:rFonts w:ascii="Source Sans Pro" w:hAnsi="Source Sans Pro" w:cs="Arial"/>
          <w:bCs/>
          <w:sz w:val="24"/>
          <w:szCs w:val="24"/>
        </w:rPr>
        <w:t xml:space="preserve">: Er kann nicht nur in </w:t>
      </w:r>
      <w:r w:rsidRPr="00F13FEA">
        <w:rPr>
          <w:rFonts w:ascii="Source Sans Pro" w:hAnsi="Source Sans Pro" w:cs="Arial"/>
          <w:bCs/>
          <w:sz w:val="24"/>
          <w:szCs w:val="24"/>
        </w:rPr>
        <w:t>neue, sondern auch in bestehende Anlagen integriert werden. „</w:t>
      </w:r>
      <w:r w:rsidR="003F0A2C" w:rsidRPr="00F13FEA">
        <w:rPr>
          <w:rFonts w:ascii="Source Sans Pro" w:hAnsi="Source Sans Pro" w:cs="Arial"/>
          <w:bCs/>
          <w:sz w:val="24"/>
          <w:szCs w:val="24"/>
        </w:rPr>
        <w:t>B</w:t>
      </w:r>
      <w:r w:rsidRPr="00F13FEA">
        <w:rPr>
          <w:rFonts w:ascii="Source Sans Pro" w:hAnsi="Source Sans Pro" w:cs="Arial"/>
          <w:bCs/>
          <w:sz w:val="24"/>
          <w:szCs w:val="24"/>
        </w:rPr>
        <w:t>eispielsweise</w:t>
      </w:r>
      <w:r w:rsidR="003F0A2C" w:rsidRPr="00F13FEA">
        <w:rPr>
          <w:rFonts w:ascii="Source Sans Pro" w:hAnsi="Source Sans Pro" w:cs="Arial"/>
          <w:bCs/>
          <w:sz w:val="24"/>
          <w:szCs w:val="24"/>
        </w:rPr>
        <w:t xml:space="preserve"> mithilfe</w:t>
      </w:r>
      <w:r>
        <w:rPr>
          <w:rFonts w:ascii="Source Sans Pro" w:hAnsi="Source Sans Pro" w:cs="Arial"/>
          <w:bCs/>
          <w:sz w:val="24"/>
          <w:szCs w:val="24"/>
        </w:rPr>
        <w:t xml:space="preserve"> unseres T-Plus können die dafür nötigen Rohrabzweigungen installiert </w:t>
      </w:r>
      <w:r w:rsidRPr="000915A1">
        <w:rPr>
          <w:rFonts w:ascii="Source Sans Pro" w:hAnsi="Source Sans Pro" w:cs="Arial"/>
          <w:bCs/>
          <w:sz w:val="24"/>
          <w:szCs w:val="24"/>
        </w:rPr>
        <w:t>werden</w:t>
      </w:r>
      <w:r w:rsidR="000915A1" w:rsidRPr="000915A1">
        <w:rPr>
          <w:rFonts w:ascii="Source Sans Pro" w:hAnsi="Source Sans Pro" w:cs="Arial"/>
          <w:bCs/>
          <w:sz w:val="24"/>
          <w:szCs w:val="24"/>
        </w:rPr>
        <w:t xml:space="preserve"> </w:t>
      </w:r>
      <w:r w:rsidRPr="000915A1">
        <w:rPr>
          <w:rFonts w:ascii="Source Sans Pro" w:hAnsi="Source Sans Pro" w:cs="Arial"/>
          <w:bCs/>
          <w:sz w:val="24"/>
          <w:szCs w:val="24"/>
        </w:rPr>
        <w:t>und das</w:t>
      </w:r>
      <w:r>
        <w:rPr>
          <w:rFonts w:ascii="Source Sans Pro" w:hAnsi="Source Sans Pro" w:cs="Arial"/>
          <w:bCs/>
          <w:sz w:val="24"/>
          <w:szCs w:val="24"/>
        </w:rPr>
        <w:t xml:space="preserve"> im laufenden Betrieb“, betont </w:t>
      </w:r>
      <w:r w:rsidR="00853B99" w:rsidRPr="00853B99">
        <w:rPr>
          <w:rFonts w:ascii="Source Sans Pro" w:hAnsi="Source Sans Pro" w:cs="Arial"/>
          <w:bCs/>
          <w:sz w:val="24"/>
          <w:szCs w:val="24"/>
        </w:rPr>
        <w:t xml:space="preserve">Dennis </w:t>
      </w:r>
      <w:proofErr w:type="spellStart"/>
      <w:r w:rsidR="00853B99" w:rsidRPr="00853B99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. </w:t>
      </w:r>
      <w:r w:rsidR="001F4D71">
        <w:rPr>
          <w:rFonts w:ascii="Source Sans Pro" w:hAnsi="Source Sans Pro" w:cs="Arial"/>
          <w:bCs/>
          <w:sz w:val="24"/>
          <w:szCs w:val="24"/>
        </w:rPr>
        <w:t>D</w:t>
      </w:r>
      <w:r w:rsidR="001D596C">
        <w:rPr>
          <w:rFonts w:ascii="Source Sans Pro" w:hAnsi="Source Sans Pro" w:cs="Arial"/>
          <w:bCs/>
          <w:sz w:val="24"/>
          <w:szCs w:val="24"/>
        </w:rPr>
        <w:t xml:space="preserve">as Gerät </w:t>
      </w:r>
      <w:r>
        <w:rPr>
          <w:rFonts w:ascii="Source Sans Pro" w:hAnsi="Source Sans Pro" w:cs="Arial"/>
          <w:bCs/>
          <w:sz w:val="24"/>
          <w:szCs w:val="24"/>
        </w:rPr>
        <w:t>wird im Plug-and-Play-Verfahren angeschlossen</w:t>
      </w:r>
      <w:r w:rsidR="0079266F">
        <w:rPr>
          <w:rFonts w:ascii="Source Sans Pro" w:hAnsi="Source Sans Pro" w:cs="Arial"/>
          <w:bCs/>
          <w:sz w:val="24"/>
          <w:szCs w:val="24"/>
        </w:rPr>
        <w:t xml:space="preserve"> und punktet mit einer intuitiven Bedienung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. </w:t>
      </w:r>
      <w:r w:rsidR="0079266F">
        <w:rPr>
          <w:rFonts w:ascii="Source Sans Pro" w:hAnsi="Source Sans Pro" w:cs="Arial"/>
          <w:bCs/>
          <w:sz w:val="24"/>
          <w:szCs w:val="24"/>
        </w:rPr>
        <w:t>Auch d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ie Wartung gestaltet sich anwenderfreundlich. </w:t>
      </w:r>
      <w:proofErr w:type="spellStart"/>
      <w:r w:rsidR="005C48FC">
        <w:rPr>
          <w:rFonts w:ascii="Source Sans Pro" w:hAnsi="Source Sans Pro" w:cs="Arial"/>
          <w:bCs/>
          <w:sz w:val="24"/>
          <w:szCs w:val="24"/>
        </w:rPr>
        <w:t>Au</w:t>
      </w:r>
      <w:r w:rsidR="0007647A">
        <w:rPr>
          <w:rFonts w:ascii="Source Sans Pro" w:hAnsi="Source Sans Pro" w:cs="Arial"/>
          <w:bCs/>
          <w:sz w:val="24"/>
          <w:szCs w:val="24"/>
        </w:rPr>
        <w:t>ss</w:t>
      </w:r>
      <w:r w:rsidR="005C48FC">
        <w:rPr>
          <w:rFonts w:ascii="Source Sans Pro" w:hAnsi="Source Sans Pro" w:cs="Arial"/>
          <w:bCs/>
          <w:sz w:val="24"/>
          <w:szCs w:val="24"/>
        </w:rPr>
        <w:t>erdem</w:t>
      </w:r>
      <w:proofErr w:type="spellEnd"/>
      <w:r w:rsidR="005C48FC">
        <w:rPr>
          <w:rFonts w:ascii="Source Sans Pro" w:hAnsi="Source Sans Pro" w:cs="Arial"/>
          <w:bCs/>
          <w:sz w:val="24"/>
          <w:szCs w:val="24"/>
        </w:rPr>
        <w:t xml:space="preserve"> meldet</w:t>
      </w:r>
      <w:r w:rsidR="005C48FC" w:rsidRPr="005C48FC">
        <w:t xml:space="preserve"> </w:t>
      </w:r>
      <w:r w:rsidR="005C48FC">
        <w:t xml:space="preserve">der </w:t>
      </w:r>
      <w:r w:rsidR="005C48FC" w:rsidRPr="005C48FC">
        <w:rPr>
          <w:rFonts w:ascii="Source Sans Pro" w:hAnsi="Source Sans Pro" w:cs="Arial"/>
          <w:bCs/>
          <w:sz w:val="24"/>
          <w:szCs w:val="24"/>
        </w:rPr>
        <w:t>Magnetit- und Schmutzfilter</w:t>
      </w:r>
      <w:r w:rsidR="005C48FC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eigenständig, </w:t>
      </w:r>
      <w:r w:rsidR="005C48FC">
        <w:rPr>
          <w:rFonts w:ascii="Source Sans Pro" w:hAnsi="Source Sans Pro" w:cs="Arial"/>
          <w:bCs/>
          <w:sz w:val="24"/>
          <w:szCs w:val="24"/>
        </w:rPr>
        <w:t xml:space="preserve">sobald </w:t>
      </w:r>
      <w:r w:rsidR="001F4D71">
        <w:rPr>
          <w:rFonts w:ascii="Source Sans Pro" w:hAnsi="Source Sans Pro" w:cs="Arial"/>
          <w:bCs/>
          <w:sz w:val="24"/>
          <w:szCs w:val="24"/>
        </w:rPr>
        <w:t>der Filter gereinigt werden muss. Über das 4,3</w:t>
      </w:r>
      <w:r w:rsidR="001F4D71" w:rsidRPr="001F4D71">
        <w:rPr>
          <w:rFonts w:ascii="Source Sans Pro" w:hAnsi="Source Sans Pro" w:cs="Arial"/>
          <w:bCs/>
          <w:sz w:val="24"/>
          <w:szCs w:val="24"/>
        </w:rPr>
        <w:t>″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-Display und </w:t>
      </w:r>
      <w:r w:rsidR="007964E1">
        <w:rPr>
          <w:rFonts w:ascii="Source Sans Pro" w:hAnsi="Source Sans Pro" w:cs="Arial"/>
          <w:bCs/>
          <w:sz w:val="24"/>
          <w:szCs w:val="24"/>
        </w:rPr>
        <w:t xml:space="preserve">das </w:t>
      </w:r>
      <w:r w:rsidR="004C5990">
        <w:rPr>
          <w:rFonts w:ascii="Source Sans Pro" w:hAnsi="Source Sans Pro" w:cs="Arial"/>
          <w:bCs/>
          <w:sz w:val="24"/>
          <w:szCs w:val="24"/>
        </w:rPr>
        <w:t>achts</w:t>
      </w:r>
      <w:r w:rsidR="001F4D71">
        <w:rPr>
          <w:rFonts w:ascii="Source Sans Pro" w:hAnsi="Source Sans Pro" w:cs="Arial"/>
          <w:bCs/>
          <w:sz w:val="24"/>
          <w:szCs w:val="24"/>
        </w:rPr>
        <w:t>prachige Menü</w:t>
      </w:r>
      <w:r w:rsidR="00BF2E84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lässt </w:t>
      </w:r>
      <w:r w:rsidR="00F01F11">
        <w:rPr>
          <w:rFonts w:ascii="Source Sans Pro" w:hAnsi="Source Sans Pro" w:cs="Arial"/>
          <w:bCs/>
          <w:sz w:val="24"/>
          <w:szCs w:val="24"/>
        </w:rPr>
        <w:t>sich das Produkt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</w:t>
      </w:r>
      <w:r w:rsidR="00F01F11">
        <w:rPr>
          <w:rFonts w:ascii="Source Sans Pro" w:hAnsi="Source Sans Pro" w:cs="Arial"/>
          <w:bCs/>
          <w:sz w:val="24"/>
          <w:szCs w:val="24"/>
        </w:rPr>
        <w:t>unkompliziert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steuern. </w:t>
      </w:r>
    </w:p>
    <w:p w14:paraId="4535D6D9" w14:textId="77777777" w:rsidR="005F3149" w:rsidRDefault="005F3149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796266ED" w14:textId="5F354E3C" w:rsidR="005F3149" w:rsidRPr="005F3149" w:rsidRDefault="005F3149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</w:rPr>
      </w:pPr>
      <w:r w:rsidRPr="005F3149">
        <w:rPr>
          <w:rFonts w:ascii="Source Sans Pro" w:hAnsi="Source Sans Pro" w:cs="Arial"/>
          <w:b/>
          <w:sz w:val="24"/>
          <w:szCs w:val="24"/>
        </w:rPr>
        <w:t>Nur ein</w:t>
      </w:r>
      <w:r>
        <w:rPr>
          <w:rFonts w:ascii="Source Sans Pro" w:hAnsi="Source Sans Pro" w:cs="Arial"/>
          <w:b/>
          <w:sz w:val="24"/>
          <w:szCs w:val="24"/>
        </w:rPr>
        <w:t xml:space="preserve"> </w:t>
      </w:r>
      <w:r w:rsidRPr="005F3149">
        <w:rPr>
          <w:rFonts w:ascii="Source Sans Pro" w:hAnsi="Source Sans Pro" w:cs="Arial"/>
          <w:b/>
          <w:sz w:val="24"/>
          <w:szCs w:val="24"/>
        </w:rPr>
        <w:t>sauberes System ist ein effizientes System</w:t>
      </w:r>
    </w:p>
    <w:p w14:paraId="358347C2" w14:textId="77777777" w:rsidR="001F4D71" w:rsidRDefault="001F4D71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17F0F199" w14:textId="3D0989ED" w:rsidR="001F4D71" w:rsidRPr="001F4D71" w:rsidRDefault="00151281" w:rsidP="001B031D">
      <w:pPr>
        <w:pStyle w:val="Standard1"/>
        <w:spacing w:after="0" w:line="360" w:lineRule="auto"/>
        <w:jc w:val="both"/>
      </w:pPr>
      <w:r>
        <w:rPr>
          <w:rFonts w:ascii="Source Sans Pro" w:hAnsi="Source Sans Pro" w:cs="Arial"/>
          <w:bCs/>
          <w:sz w:val="24"/>
          <w:szCs w:val="24"/>
        </w:rPr>
        <w:t>Der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1F4D71">
        <w:rPr>
          <w:rFonts w:ascii="Source Sans Pro" w:hAnsi="Source Sans Pro" w:cs="Arial"/>
          <w:bCs/>
          <w:sz w:val="24"/>
          <w:szCs w:val="24"/>
        </w:rPr>
        <w:t>Side</w:t>
      </w:r>
      <w:r w:rsidR="00377CFA">
        <w:rPr>
          <w:rFonts w:ascii="Source Sans Pro" w:hAnsi="Source Sans Pro" w:cs="Arial"/>
          <w:bCs/>
          <w:sz w:val="24"/>
          <w:szCs w:val="24"/>
        </w:rPr>
        <w:t>f</w:t>
      </w:r>
      <w:r w:rsidR="001F4D71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1F4D71">
        <w:rPr>
          <w:rFonts w:ascii="Source Sans Pro" w:hAnsi="Source Sans Pro" w:cs="Arial"/>
          <w:bCs/>
          <w:sz w:val="24"/>
          <w:szCs w:val="24"/>
        </w:rPr>
        <w:t xml:space="preserve"> Clean</w:t>
      </w:r>
      <w:r>
        <w:rPr>
          <w:rFonts w:ascii="Source Sans Pro" w:hAnsi="Source Sans Pro" w:cs="Arial"/>
          <w:bCs/>
          <w:sz w:val="24"/>
          <w:szCs w:val="24"/>
        </w:rPr>
        <w:t xml:space="preserve"> </w:t>
      </w:r>
      <w:r w:rsidR="004B4F06">
        <w:rPr>
          <w:rFonts w:ascii="Source Sans Pro" w:hAnsi="Source Sans Pro" w:cs="Arial"/>
          <w:bCs/>
          <w:sz w:val="24"/>
          <w:szCs w:val="24"/>
        </w:rPr>
        <w:t>Pro</w:t>
      </w:r>
      <w:r w:rsidR="00345E9C">
        <w:rPr>
          <w:rFonts w:ascii="Source Sans Pro" w:hAnsi="Source Sans Pro" w:cs="Arial"/>
          <w:bCs/>
          <w:sz w:val="24"/>
          <w:szCs w:val="24"/>
        </w:rPr>
        <w:t xml:space="preserve"> </w:t>
      </w:r>
      <w:r>
        <w:rPr>
          <w:rFonts w:ascii="Source Sans Pro" w:hAnsi="Source Sans Pro" w:cs="Arial"/>
          <w:bCs/>
          <w:sz w:val="24"/>
          <w:szCs w:val="24"/>
        </w:rPr>
        <w:t>verfügt über einen 230-V-Anschluss</w:t>
      </w:r>
      <w:r w:rsidR="00AD7901">
        <w:rPr>
          <w:rFonts w:ascii="Source Sans Pro" w:hAnsi="Source Sans Pro" w:cs="Arial"/>
          <w:bCs/>
          <w:sz w:val="24"/>
          <w:szCs w:val="24"/>
        </w:rPr>
        <w:t xml:space="preserve">, </w:t>
      </w:r>
      <w:r>
        <w:rPr>
          <w:rFonts w:ascii="Source Sans Pro" w:hAnsi="Source Sans Pro" w:cs="Arial"/>
          <w:bCs/>
          <w:sz w:val="24"/>
          <w:szCs w:val="24"/>
        </w:rPr>
        <w:t>die Kommunikation</w:t>
      </w:r>
      <w:r w:rsidR="002B7BE1">
        <w:rPr>
          <w:rFonts w:ascii="Source Sans Pro" w:hAnsi="Source Sans Pro" w:cs="Arial"/>
          <w:bCs/>
          <w:sz w:val="24"/>
          <w:szCs w:val="24"/>
        </w:rPr>
        <w:t xml:space="preserve"> erfolgt</w:t>
      </w:r>
      <w:r w:rsidR="003E4530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mittels Modbus RTU. </w:t>
      </w:r>
      <w:r w:rsidR="004B1C13">
        <w:rPr>
          <w:rFonts w:ascii="Source Sans Pro" w:hAnsi="Source Sans Pro" w:cs="Arial"/>
          <w:bCs/>
          <w:sz w:val="24"/>
          <w:szCs w:val="24"/>
        </w:rPr>
        <w:t xml:space="preserve">Dennis </w:t>
      </w:r>
      <w:proofErr w:type="spellStart"/>
      <w:r w:rsidR="004B1C13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 </w:t>
      </w:r>
      <w:r w:rsidR="00EA5802">
        <w:rPr>
          <w:rFonts w:ascii="Source Sans Pro" w:hAnsi="Source Sans Pro" w:cs="Arial"/>
          <w:bCs/>
          <w:sz w:val="24"/>
          <w:szCs w:val="24"/>
        </w:rPr>
        <w:t>fasst zusammen</w:t>
      </w:r>
      <w:r>
        <w:rPr>
          <w:rFonts w:ascii="Source Sans Pro" w:hAnsi="Source Sans Pro" w:cs="Arial"/>
          <w:bCs/>
          <w:sz w:val="24"/>
          <w:szCs w:val="24"/>
        </w:rPr>
        <w:t xml:space="preserve">: </w:t>
      </w:r>
      <w:r w:rsidR="005F3149">
        <w:rPr>
          <w:rFonts w:ascii="Source Sans Pro" w:hAnsi="Source Sans Pro" w:cs="Arial"/>
          <w:bCs/>
          <w:sz w:val="24"/>
          <w:szCs w:val="24"/>
        </w:rPr>
        <w:t>„V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erschlammungen und </w:t>
      </w:r>
      <w:proofErr w:type="spellStart"/>
      <w:r w:rsidR="005F3149" w:rsidRPr="005F3149">
        <w:rPr>
          <w:rFonts w:ascii="Source Sans Pro" w:hAnsi="Source Sans Pro" w:cs="Arial"/>
          <w:bCs/>
          <w:sz w:val="24"/>
          <w:szCs w:val="24"/>
        </w:rPr>
        <w:t>Magnetitablagerungen</w:t>
      </w:r>
      <w:proofErr w:type="spellEnd"/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können den Durchfluss von Wasser in Heizungs</w:t>
      </w:r>
      <w:r w:rsidR="005F3149">
        <w:rPr>
          <w:rFonts w:ascii="Source Sans Pro" w:hAnsi="Source Sans Pro" w:cs="Arial"/>
          <w:bCs/>
          <w:sz w:val="24"/>
          <w:szCs w:val="24"/>
        </w:rPr>
        <w:t>- und Kühlsystemen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beeinträchtigen. Eine reduzierte Durchflussmenge führt zu einem ineffizienten Wärmeaustausch, was wiederum eine</w:t>
      </w:r>
      <w:r w:rsidR="005F3149">
        <w:rPr>
          <w:rFonts w:ascii="Source Sans Pro" w:hAnsi="Source Sans Pro" w:cs="Arial"/>
          <w:bCs/>
          <w:sz w:val="24"/>
          <w:szCs w:val="24"/>
        </w:rPr>
        <w:t>n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erhöhten Energieverbrauch und höhere Betriebskosten </w:t>
      </w:r>
      <w:r w:rsidR="005F3149">
        <w:rPr>
          <w:rFonts w:ascii="Source Sans Pro" w:hAnsi="Source Sans Pro" w:cs="Arial"/>
          <w:bCs/>
          <w:sz w:val="24"/>
          <w:szCs w:val="24"/>
        </w:rPr>
        <w:t>verursacht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. </w:t>
      </w:r>
      <w:r w:rsidR="005F3149">
        <w:rPr>
          <w:rFonts w:ascii="Source Sans Pro" w:hAnsi="Source Sans Pro" w:cs="Arial"/>
          <w:bCs/>
          <w:sz w:val="24"/>
          <w:szCs w:val="24"/>
        </w:rPr>
        <w:t xml:space="preserve">Der Einsatz des </w:t>
      </w:r>
      <w:proofErr w:type="spellStart"/>
      <w:r w:rsidR="005F3149">
        <w:rPr>
          <w:rFonts w:ascii="Source Sans Pro" w:hAnsi="Source Sans Pro" w:cs="Arial"/>
          <w:bCs/>
          <w:sz w:val="24"/>
          <w:szCs w:val="24"/>
        </w:rPr>
        <w:t>Side</w:t>
      </w:r>
      <w:r w:rsidR="00123F96">
        <w:rPr>
          <w:rFonts w:ascii="Source Sans Pro" w:hAnsi="Source Sans Pro" w:cs="Arial"/>
          <w:bCs/>
          <w:sz w:val="24"/>
          <w:szCs w:val="24"/>
        </w:rPr>
        <w:t>f</w:t>
      </w:r>
      <w:r w:rsidR="005F3149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5F3149">
        <w:rPr>
          <w:rFonts w:ascii="Source Sans Pro" w:hAnsi="Source Sans Pro" w:cs="Arial"/>
          <w:bCs/>
          <w:sz w:val="24"/>
          <w:szCs w:val="24"/>
        </w:rPr>
        <w:t xml:space="preserve"> Clean </w:t>
      </w:r>
      <w:r w:rsidR="00EA5802">
        <w:rPr>
          <w:rFonts w:ascii="Source Sans Pro" w:hAnsi="Source Sans Pro" w:cs="Arial"/>
          <w:bCs/>
          <w:sz w:val="24"/>
          <w:szCs w:val="24"/>
        </w:rPr>
        <w:t xml:space="preserve">Pro </w:t>
      </w:r>
      <w:r w:rsidR="005F3149">
        <w:rPr>
          <w:rFonts w:ascii="Source Sans Pro" w:hAnsi="Source Sans Pro" w:cs="Arial"/>
          <w:bCs/>
          <w:sz w:val="24"/>
          <w:szCs w:val="24"/>
        </w:rPr>
        <w:t>gewährleistet eine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saubere Anlage </w:t>
      </w:r>
      <w:r w:rsidR="005F3149">
        <w:rPr>
          <w:rFonts w:ascii="Source Sans Pro" w:hAnsi="Source Sans Pro" w:cs="Arial"/>
          <w:bCs/>
          <w:sz w:val="24"/>
          <w:szCs w:val="24"/>
        </w:rPr>
        <w:t>und verbessert somit ihre Effizienz.“</w:t>
      </w:r>
      <w:r w:rsidR="00EA5802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F3149">
        <w:rPr>
          <w:rFonts w:ascii="Source Sans Pro" w:hAnsi="Source Sans Pro" w:cs="Arial"/>
          <w:bCs/>
          <w:sz w:val="24"/>
          <w:szCs w:val="24"/>
        </w:rPr>
        <w:t xml:space="preserve">Letztlich laufen saubere Systeme störungsfreier und haben eine verlängerte Lebensdauer. </w:t>
      </w:r>
    </w:p>
    <w:p w14:paraId="3ACABD42" w14:textId="77777777" w:rsidR="00BB0608" w:rsidRPr="00196602" w:rsidRDefault="00BB0608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0C8AE47" w14:textId="6047894F" w:rsidR="009C456C" w:rsidRDefault="009C456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700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2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7D6FC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8</w:t>
      </w:r>
      <w:r w:rsidR="0032002D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087A37EC" w14:textId="77777777" w:rsidR="0032002D" w:rsidRDefault="0032002D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7371806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6707DAB0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2391D0BB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4D40FB14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40999BD3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76227BE2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401C109" w14:textId="77777777" w:rsidR="005F3149" w:rsidRDefault="005F3149" w:rsidP="005F3149">
      <w:pPr>
        <w:pStyle w:val="Standard1"/>
        <w:spacing w:line="360" w:lineRule="auto"/>
        <w:ind w:right="1134"/>
        <w:rPr>
          <w:rFonts w:ascii="Source Sans Pro" w:hAnsi="Source Sans Pro" w:cs="Arial"/>
          <w:b/>
          <w:bCs/>
          <w:sz w:val="24"/>
          <w:szCs w:val="24"/>
        </w:rPr>
      </w:pPr>
      <w:r>
        <w:rPr>
          <w:rFonts w:ascii="Source Sans Pro" w:hAnsi="Source Sans Pro" w:cs="Arial"/>
          <w:b/>
          <w:bCs/>
          <w:sz w:val="24"/>
          <w:szCs w:val="24"/>
        </w:rPr>
        <w:t>Kontakt für das Redaktionsteam (nicht zur Veröffentlichung):</w:t>
      </w:r>
    </w:p>
    <w:p w14:paraId="42573309" w14:textId="030F2DA8" w:rsidR="005F3149" w:rsidRDefault="005F3149" w:rsidP="005F3149">
      <w:pPr>
        <w:pStyle w:val="Standard1"/>
        <w:spacing w:line="360" w:lineRule="auto"/>
        <w:ind w:right="1134"/>
        <w:rPr>
          <w:rStyle w:val="Absatz-Standardschriftart1"/>
          <w:rFonts w:ascii="Source Sans Pro" w:hAnsi="Source Sans Pro" w:cs="Arial"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sz w:val="24"/>
          <w:szCs w:val="24"/>
        </w:rPr>
        <w:t xml:space="preserve">Für weitere Informationen zum genannten Produkt kontaktieren Sie bitte: </w:t>
      </w:r>
    </w:p>
    <w:p w14:paraId="55BD2CDB" w14:textId="47DBB14C" w:rsidR="000D154F" w:rsidRDefault="000D154F" w:rsidP="000D154F">
      <w:pPr>
        <w:pStyle w:val="Standard1"/>
        <w:spacing w:line="360" w:lineRule="auto"/>
        <w:ind w:right="1134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0D154F">
        <w:rPr>
          <w:rFonts w:ascii="Source Sans Pro" w:hAnsi="Source Sans Pro" w:cs="Arial"/>
          <w:bCs/>
          <w:sz w:val="24"/>
          <w:szCs w:val="24"/>
          <w:lang w:val="en-US"/>
        </w:rPr>
        <w:t xml:space="preserve">Dennis </w:t>
      </w:r>
      <w:proofErr w:type="spellStart"/>
      <w:r w:rsidRPr="000D154F">
        <w:rPr>
          <w:rFonts w:ascii="Source Sans Pro" w:hAnsi="Source Sans Pro" w:cs="Arial"/>
          <w:bCs/>
          <w:sz w:val="24"/>
          <w:szCs w:val="24"/>
          <w:lang w:val="en-US"/>
        </w:rPr>
        <w:t>Krikken</w:t>
      </w:r>
      <w:proofErr w:type="spellEnd"/>
      <w:r w:rsidRPr="000D154F">
        <w:rPr>
          <w:rFonts w:ascii="Source Sans Pro" w:hAnsi="Source Sans Pro" w:cs="Arial"/>
          <w:bCs/>
          <w:sz w:val="24"/>
          <w:szCs w:val="24"/>
          <w:lang w:val="en-US"/>
        </w:rPr>
        <w:br/>
      </w:r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Manager Product Management, </w:t>
      </w:r>
      <w:proofErr w:type="spellStart"/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Aalberts</w:t>
      </w:r>
      <w:proofErr w:type="spellEnd"/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 hydronic flow co</w:t>
      </w:r>
      <w:r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ntrol</w:t>
      </w:r>
      <w:r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br/>
        <w:t>Tel.</w:t>
      </w:r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 +31 36 526 23 </w:t>
      </w:r>
      <w:r w:rsidR="00700CC3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00</w:t>
      </w:r>
      <w:r w:rsidR="00700CC3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br/>
        <w:t xml:space="preserve">Email: </w:t>
      </w:r>
      <w:hyperlink r:id="rId9" w:history="1">
        <w:r w:rsidR="00700CC3" w:rsidRPr="008D06B5">
          <w:rPr>
            <w:rStyle w:val="Hyperlink"/>
            <w:rFonts w:ascii="Source Sans Pro" w:hAnsi="Source Sans Pro" w:cs="Arial"/>
            <w:sz w:val="24"/>
            <w:szCs w:val="24"/>
          </w:rPr>
          <w:t>dennis.krikken@aalberts-hfc.com</w:t>
        </w:r>
      </w:hyperlink>
      <w:r w:rsidR="00700CC3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</w:p>
    <w:p w14:paraId="7F188ABD" w14:textId="77777777" w:rsidR="003D02D1" w:rsidRPr="007369B9" w:rsidRDefault="003D02D1" w:rsidP="005709DF">
      <w:pPr>
        <w:pStyle w:val="Standard1"/>
        <w:spacing w:after="0" w:line="360" w:lineRule="auto"/>
        <w:rPr>
          <w:rFonts w:ascii="Source Sans Pro" w:hAnsi="Source Sans Pro" w:cs="Arial"/>
          <w:sz w:val="24"/>
          <w:szCs w:val="24"/>
        </w:rPr>
      </w:pPr>
    </w:p>
    <w:p w14:paraId="654E19C2" w14:textId="77777777" w:rsidR="003A16A1" w:rsidRDefault="003A16A1" w:rsidP="005709DF">
      <w:pPr>
        <w:pStyle w:val="Standard1"/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</w:pPr>
    </w:p>
    <w:p w14:paraId="3A63E80F" w14:textId="77777777" w:rsidR="00E37C10" w:rsidRPr="00891D43" w:rsidRDefault="00C84029" w:rsidP="00E37C10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2025 tritt die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E37C10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E37C10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E37C10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E37C10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 w:rsidR="00E37C10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p w14:paraId="6B8F5E02" w14:textId="25CA688F" w:rsidR="003D02D1" w:rsidRDefault="003D02D1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71CF5CD6" w14:textId="77777777" w:rsidR="006836E1" w:rsidRDefault="006836E1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3E480753" w14:textId="5B0BE5DA" w:rsidR="006836E1" w:rsidRDefault="006836E1" w:rsidP="005709DF">
      <w:pPr>
        <w:pStyle w:val="Standard1"/>
      </w:pPr>
    </w:p>
    <w:sectPr w:rsidR="006836E1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7AEC" w14:textId="77777777" w:rsidR="00DB4F02" w:rsidRDefault="00DB4F02">
      <w:pPr>
        <w:spacing w:after="0" w:line="240" w:lineRule="auto"/>
      </w:pPr>
      <w:r>
        <w:separator/>
      </w:r>
    </w:p>
  </w:endnote>
  <w:endnote w:type="continuationSeparator" w:id="0">
    <w:p w14:paraId="2815F630" w14:textId="77777777" w:rsidR="00DB4F02" w:rsidRDefault="00DB4F02">
      <w:pPr>
        <w:spacing w:after="0" w:line="240" w:lineRule="auto"/>
      </w:pPr>
      <w:r>
        <w:continuationSeparator/>
      </w:r>
    </w:p>
  </w:endnote>
  <w:endnote w:type="continuationNotice" w:id="1">
    <w:p w14:paraId="219EDFD8" w14:textId="77777777" w:rsidR="00DB4F02" w:rsidRDefault="00DB4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71DF2467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0400AC8F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5E0AE2E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2B0346D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1CD81862" w14:textId="36FC9294" w:rsidR="00C84029" w:rsidRDefault="002E61F8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2E61F8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 Kroek</w:t>
                          </w:r>
                        </w:p>
                        <w:p w14:paraId="292C38D3" w14:textId="4B24D22E" w:rsidR="00C84029" w:rsidRDefault="00FE7D4B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FE7D4B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Interim Marketing-Supervisor DACH</w:t>
                          </w:r>
                        </w:p>
                        <w:p w14:paraId="208CCC99" w14:textId="00CF27D2" w:rsidR="00C84029" w:rsidRDefault="00DB1B9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DB1B97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Aileen.Kroek@aalberts-hfc.com</w:t>
                          </w:r>
                        </w:p>
                        <w:p w14:paraId="5491CA2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0400AC8F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5E0AE2E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62B0346D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1CD81862" w14:textId="36FC9294" w:rsidR="00C84029" w:rsidRDefault="002E61F8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2E61F8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 Kroek</w:t>
                    </w:r>
                  </w:p>
                  <w:p w14:paraId="292C38D3" w14:textId="4B24D22E" w:rsidR="00C84029" w:rsidRDefault="00FE7D4B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FE7D4B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Interim Marketing-Supervisor DACH</w:t>
                    </w:r>
                  </w:p>
                  <w:p w14:paraId="208CCC99" w14:textId="00CF27D2" w:rsidR="00C84029" w:rsidRDefault="00DB1B9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DB1B97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Aileen.Kroek@aalberts-hfc.com</w:t>
                    </w:r>
                  </w:p>
                  <w:p w14:paraId="5491CA2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</w:t>
                    </w:r>
                    <w:proofErr w:type="spellEnd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6A46197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1E4B8E6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53A394C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 Stanley Schwarze</w:t>
                          </w:r>
                        </w:p>
                        <w:p w14:paraId="45909F4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6A46197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1E4B8E6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53A394C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 Stanley Schwarze</w:t>
                    </w:r>
                  </w:p>
                  <w:p w14:paraId="45909F4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Marketing Communication Executive DACH</w:t>
                    </w:r>
                  </w:p>
                  <w:p w14:paraId="583BCEC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Conny-Stanley.Schwarze@aalberts-hfc.com</w:t>
                    </w:r>
                  </w:p>
                  <w:p w14:paraId="0978433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3BB57" w14:textId="77777777" w:rsidR="00DB4F02" w:rsidRDefault="00DB4F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EFF70A" w14:textId="77777777" w:rsidR="00DB4F02" w:rsidRDefault="00DB4F02">
      <w:pPr>
        <w:spacing w:after="0" w:line="240" w:lineRule="auto"/>
      </w:pPr>
      <w:r>
        <w:continuationSeparator/>
      </w:r>
    </w:p>
  </w:footnote>
  <w:footnote w:type="continuationNotice" w:id="1">
    <w:p w14:paraId="7E27FE7F" w14:textId="77777777" w:rsidR="00DB4F02" w:rsidRDefault="00DB4F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3AE343C7" w:rsidR="00C84029" w:rsidRDefault="00126771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3B45E2D1">
          <wp:simplePos x="0" y="0"/>
          <wp:positionH relativeFrom="page">
            <wp:posOffset>-12700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C8F091A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4B9F"/>
    <w:rsid w:val="00006B63"/>
    <w:rsid w:val="0001451B"/>
    <w:rsid w:val="00020D01"/>
    <w:rsid w:val="00031353"/>
    <w:rsid w:val="00067466"/>
    <w:rsid w:val="0007647A"/>
    <w:rsid w:val="000915A1"/>
    <w:rsid w:val="00096E86"/>
    <w:rsid w:val="00097B53"/>
    <w:rsid w:val="000D154F"/>
    <w:rsid w:val="000F72F9"/>
    <w:rsid w:val="00123277"/>
    <w:rsid w:val="00123F96"/>
    <w:rsid w:val="00126771"/>
    <w:rsid w:val="00130B38"/>
    <w:rsid w:val="00151281"/>
    <w:rsid w:val="00174D31"/>
    <w:rsid w:val="001870FF"/>
    <w:rsid w:val="00196602"/>
    <w:rsid w:val="001A702B"/>
    <w:rsid w:val="001B031D"/>
    <w:rsid w:val="001D0D4E"/>
    <w:rsid w:val="001D596C"/>
    <w:rsid w:val="001F2381"/>
    <w:rsid w:val="001F2BF6"/>
    <w:rsid w:val="001F4D71"/>
    <w:rsid w:val="001F576A"/>
    <w:rsid w:val="002119AE"/>
    <w:rsid w:val="00231386"/>
    <w:rsid w:val="0024749F"/>
    <w:rsid w:val="00252016"/>
    <w:rsid w:val="00255323"/>
    <w:rsid w:val="0027724C"/>
    <w:rsid w:val="002776D0"/>
    <w:rsid w:val="00284F4F"/>
    <w:rsid w:val="0028676E"/>
    <w:rsid w:val="00293C2C"/>
    <w:rsid w:val="00295AE5"/>
    <w:rsid w:val="00297BA5"/>
    <w:rsid w:val="002A36FE"/>
    <w:rsid w:val="002B1F41"/>
    <w:rsid w:val="002B3BCC"/>
    <w:rsid w:val="002B7BE1"/>
    <w:rsid w:val="002C70EA"/>
    <w:rsid w:val="002D2287"/>
    <w:rsid w:val="002D50DB"/>
    <w:rsid w:val="002D73F9"/>
    <w:rsid w:val="002E1C56"/>
    <w:rsid w:val="002E1FA3"/>
    <w:rsid w:val="002E61F8"/>
    <w:rsid w:val="003017C0"/>
    <w:rsid w:val="0032002D"/>
    <w:rsid w:val="003200C9"/>
    <w:rsid w:val="00337771"/>
    <w:rsid w:val="00345E9C"/>
    <w:rsid w:val="00346B63"/>
    <w:rsid w:val="00364554"/>
    <w:rsid w:val="003749D4"/>
    <w:rsid w:val="00377CFA"/>
    <w:rsid w:val="00393BE8"/>
    <w:rsid w:val="00396475"/>
    <w:rsid w:val="003A16A1"/>
    <w:rsid w:val="003C1C26"/>
    <w:rsid w:val="003D02D1"/>
    <w:rsid w:val="003D2444"/>
    <w:rsid w:val="003D661A"/>
    <w:rsid w:val="003E4530"/>
    <w:rsid w:val="003F0A2C"/>
    <w:rsid w:val="003F6C37"/>
    <w:rsid w:val="00400FCF"/>
    <w:rsid w:val="004305D1"/>
    <w:rsid w:val="004340A5"/>
    <w:rsid w:val="00445A76"/>
    <w:rsid w:val="00453984"/>
    <w:rsid w:val="00465984"/>
    <w:rsid w:val="00482F9B"/>
    <w:rsid w:val="004904B8"/>
    <w:rsid w:val="00496A04"/>
    <w:rsid w:val="004A0BF2"/>
    <w:rsid w:val="004A3BBC"/>
    <w:rsid w:val="004A6394"/>
    <w:rsid w:val="004B1C13"/>
    <w:rsid w:val="004B4F06"/>
    <w:rsid w:val="004C27BB"/>
    <w:rsid w:val="004C5990"/>
    <w:rsid w:val="004D1FCE"/>
    <w:rsid w:val="004F3E8E"/>
    <w:rsid w:val="0051411B"/>
    <w:rsid w:val="00522A71"/>
    <w:rsid w:val="00553543"/>
    <w:rsid w:val="0055674B"/>
    <w:rsid w:val="00564AD8"/>
    <w:rsid w:val="005709DF"/>
    <w:rsid w:val="00583B29"/>
    <w:rsid w:val="005A6405"/>
    <w:rsid w:val="005C48FC"/>
    <w:rsid w:val="005C513A"/>
    <w:rsid w:val="005D72FF"/>
    <w:rsid w:val="005E50BA"/>
    <w:rsid w:val="005F3149"/>
    <w:rsid w:val="0060724F"/>
    <w:rsid w:val="0062215D"/>
    <w:rsid w:val="006222B3"/>
    <w:rsid w:val="00646634"/>
    <w:rsid w:val="00650CF4"/>
    <w:rsid w:val="00650F7B"/>
    <w:rsid w:val="00653C60"/>
    <w:rsid w:val="0066182E"/>
    <w:rsid w:val="00663D76"/>
    <w:rsid w:val="006836E1"/>
    <w:rsid w:val="00685480"/>
    <w:rsid w:val="006C679E"/>
    <w:rsid w:val="006D592D"/>
    <w:rsid w:val="00700CC3"/>
    <w:rsid w:val="007369B9"/>
    <w:rsid w:val="00740155"/>
    <w:rsid w:val="00743DC6"/>
    <w:rsid w:val="0076463C"/>
    <w:rsid w:val="007826B1"/>
    <w:rsid w:val="0079266F"/>
    <w:rsid w:val="0079499D"/>
    <w:rsid w:val="007964E1"/>
    <w:rsid w:val="007B4085"/>
    <w:rsid w:val="007B4915"/>
    <w:rsid w:val="007C2979"/>
    <w:rsid w:val="007C769D"/>
    <w:rsid w:val="007D6FCB"/>
    <w:rsid w:val="007E013D"/>
    <w:rsid w:val="007F0F6B"/>
    <w:rsid w:val="007F75AE"/>
    <w:rsid w:val="00813CAB"/>
    <w:rsid w:val="008154B1"/>
    <w:rsid w:val="008441F1"/>
    <w:rsid w:val="00844E82"/>
    <w:rsid w:val="00852CF4"/>
    <w:rsid w:val="00853B99"/>
    <w:rsid w:val="0087199D"/>
    <w:rsid w:val="008A4B07"/>
    <w:rsid w:val="008B5CED"/>
    <w:rsid w:val="008E5F36"/>
    <w:rsid w:val="008E76EB"/>
    <w:rsid w:val="00905A83"/>
    <w:rsid w:val="0091138F"/>
    <w:rsid w:val="009117CD"/>
    <w:rsid w:val="00913B57"/>
    <w:rsid w:val="00917BE4"/>
    <w:rsid w:val="009428D4"/>
    <w:rsid w:val="00963095"/>
    <w:rsid w:val="0096422A"/>
    <w:rsid w:val="0096457C"/>
    <w:rsid w:val="009705B5"/>
    <w:rsid w:val="009775B1"/>
    <w:rsid w:val="00992A32"/>
    <w:rsid w:val="00993D08"/>
    <w:rsid w:val="009A7B6C"/>
    <w:rsid w:val="009C456C"/>
    <w:rsid w:val="009C5582"/>
    <w:rsid w:val="009E3226"/>
    <w:rsid w:val="00A207A1"/>
    <w:rsid w:val="00A462CE"/>
    <w:rsid w:val="00A46A93"/>
    <w:rsid w:val="00A564AE"/>
    <w:rsid w:val="00A602CB"/>
    <w:rsid w:val="00A625E8"/>
    <w:rsid w:val="00A7090B"/>
    <w:rsid w:val="00A82671"/>
    <w:rsid w:val="00A872B9"/>
    <w:rsid w:val="00AD7901"/>
    <w:rsid w:val="00AF5705"/>
    <w:rsid w:val="00B02033"/>
    <w:rsid w:val="00B53E43"/>
    <w:rsid w:val="00B540B1"/>
    <w:rsid w:val="00B623A3"/>
    <w:rsid w:val="00B668BB"/>
    <w:rsid w:val="00B760E3"/>
    <w:rsid w:val="00B956DA"/>
    <w:rsid w:val="00BA4B22"/>
    <w:rsid w:val="00BA62D6"/>
    <w:rsid w:val="00BB0608"/>
    <w:rsid w:val="00BB4B38"/>
    <w:rsid w:val="00BC7D2E"/>
    <w:rsid w:val="00BD5FB7"/>
    <w:rsid w:val="00BF1DAD"/>
    <w:rsid w:val="00BF2E84"/>
    <w:rsid w:val="00C01988"/>
    <w:rsid w:val="00C02B63"/>
    <w:rsid w:val="00C14A6D"/>
    <w:rsid w:val="00C378DE"/>
    <w:rsid w:val="00C37F3A"/>
    <w:rsid w:val="00C40943"/>
    <w:rsid w:val="00C413FC"/>
    <w:rsid w:val="00C55E52"/>
    <w:rsid w:val="00C81B6E"/>
    <w:rsid w:val="00C84029"/>
    <w:rsid w:val="00CB0040"/>
    <w:rsid w:val="00CE4225"/>
    <w:rsid w:val="00CE7678"/>
    <w:rsid w:val="00CF3AF2"/>
    <w:rsid w:val="00CF77AD"/>
    <w:rsid w:val="00D00E61"/>
    <w:rsid w:val="00D04EEE"/>
    <w:rsid w:val="00D17415"/>
    <w:rsid w:val="00D2315E"/>
    <w:rsid w:val="00D26C98"/>
    <w:rsid w:val="00D32178"/>
    <w:rsid w:val="00D621D8"/>
    <w:rsid w:val="00D71DC8"/>
    <w:rsid w:val="00D75678"/>
    <w:rsid w:val="00D77630"/>
    <w:rsid w:val="00D85CC0"/>
    <w:rsid w:val="00D90E83"/>
    <w:rsid w:val="00D91971"/>
    <w:rsid w:val="00DB1B97"/>
    <w:rsid w:val="00DB306E"/>
    <w:rsid w:val="00DB357F"/>
    <w:rsid w:val="00DB4F02"/>
    <w:rsid w:val="00DE6DD6"/>
    <w:rsid w:val="00DF0601"/>
    <w:rsid w:val="00DF2407"/>
    <w:rsid w:val="00DF651E"/>
    <w:rsid w:val="00E0592C"/>
    <w:rsid w:val="00E23265"/>
    <w:rsid w:val="00E31E5F"/>
    <w:rsid w:val="00E37C10"/>
    <w:rsid w:val="00E618C4"/>
    <w:rsid w:val="00E63FC0"/>
    <w:rsid w:val="00E72CCF"/>
    <w:rsid w:val="00E80671"/>
    <w:rsid w:val="00EA5802"/>
    <w:rsid w:val="00EC2D40"/>
    <w:rsid w:val="00EC76AF"/>
    <w:rsid w:val="00ED5BDD"/>
    <w:rsid w:val="00EE106A"/>
    <w:rsid w:val="00EF4C13"/>
    <w:rsid w:val="00F01F11"/>
    <w:rsid w:val="00F1354F"/>
    <w:rsid w:val="00F13FEA"/>
    <w:rsid w:val="00F21A7D"/>
    <w:rsid w:val="00F36038"/>
    <w:rsid w:val="00F36D88"/>
    <w:rsid w:val="00F55548"/>
    <w:rsid w:val="00F606DB"/>
    <w:rsid w:val="00F66A6A"/>
    <w:rsid w:val="00F84A3A"/>
    <w:rsid w:val="00F92E8F"/>
    <w:rsid w:val="00F97F15"/>
    <w:rsid w:val="00FB7FB8"/>
    <w:rsid w:val="00FC5976"/>
    <w:rsid w:val="00FE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33322B0-0C67-4847-B661-80BEDCDF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E37C10"/>
  </w:style>
  <w:style w:type="character" w:customStyle="1" w:styleId="scxw39906799">
    <w:name w:val="scxw39906799"/>
    <w:basedOn w:val="Absatz-Standardschriftart"/>
    <w:rsid w:val="00E37C10"/>
  </w:style>
  <w:style w:type="character" w:customStyle="1" w:styleId="eop">
    <w:name w:val="eop"/>
    <w:basedOn w:val="Absatz-Standardschriftart"/>
    <w:rsid w:val="00E3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ennis.krikken@aalberts-hfc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C52C7-7DB1-47AE-99C7-C7E1B2001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100</cp:revision>
  <cp:lastPrinted>2023-12-20T22:52:00Z</cp:lastPrinted>
  <dcterms:created xsi:type="dcterms:W3CDTF">2024-02-08T19:30:00Z</dcterms:created>
  <dcterms:modified xsi:type="dcterms:W3CDTF">2025-04-01T05:52:00Z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