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8222D" w14:textId="4F4A8271" w:rsidR="009A119D" w:rsidRPr="00215B6F" w:rsidRDefault="0098711F" w:rsidP="00EE103F">
      <w:pPr>
        <w:spacing w:line="360" w:lineRule="auto"/>
        <w:rPr>
          <w:b/>
          <w:sz w:val="28"/>
          <w:szCs w:val="28"/>
        </w:rPr>
      </w:pPr>
      <w:r>
        <w:rPr>
          <w:b/>
          <w:sz w:val="28"/>
          <w:szCs w:val="28"/>
        </w:rPr>
        <w:t>Passgenaue Detailabdichtung</w:t>
      </w:r>
    </w:p>
    <w:p w14:paraId="5863D02B" w14:textId="6B6C9BAE" w:rsidR="00EE103F" w:rsidRPr="00215B6F" w:rsidRDefault="0098711F" w:rsidP="00EE103F">
      <w:pPr>
        <w:spacing w:line="360" w:lineRule="auto"/>
        <w:rPr>
          <w:b/>
          <w:sz w:val="28"/>
          <w:szCs w:val="28"/>
        </w:rPr>
      </w:pPr>
      <w:r>
        <w:rPr>
          <w:b/>
          <w:sz w:val="28"/>
          <w:szCs w:val="28"/>
        </w:rPr>
        <w:t>Dach</w:t>
      </w:r>
      <w:r w:rsidR="00362F12">
        <w:rPr>
          <w:b/>
          <w:sz w:val="28"/>
          <w:szCs w:val="28"/>
        </w:rPr>
        <w:t>fenster-Coupe</w:t>
      </w:r>
      <w:r>
        <w:rPr>
          <w:b/>
          <w:sz w:val="28"/>
          <w:szCs w:val="28"/>
        </w:rPr>
        <w:t xml:space="preserve"> dank Triflex ProD</w:t>
      </w:r>
      <w:r w:rsidR="002C38E8">
        <w:rPr>
          <w:b/>
          <w:sz w:val="28"/>
          <w:szCs w:val="28"/>
        </w:rPr>
        <w:t>etail dauerhaft dicht</w:t>
      </w:r>
    </w:p>
    <w:p w14:paraId="0835E7D4" w14:textId="77777777" w:rsidR="00A72BD5" w:rsidRPr="00215B6F" w:rsidRDefault="00A72BD5" w:rsidP="00337C0D">
      <w:pPr>
        <w:spacing w:line="360" w:lineRule="auto"/>
        <w:rPr>
          <w:b/>
          <w:sz w:val="24"/>
          <w:szCs w:val="24"/>
        </w:rPr>
      </w:pPr>
    </w:p>
    <w:p w14:paraId="4515AE2C" w14:textId="05B96609" w:rsidR="00596795" w:rsidRDefault="00A6251B" w:rsidP="00A6251B">
      <w:pPr>
        <w:pStyle w:val="Listenabsatz"/>
        <w:spacing w:line="360" w:lineRule="auto"/>
        <w:ind w:left="0"/>
        <w:rPr>
          <w:rFonts w:ascii="Arial" w:eastAsia="Times New Roman" w:hAnsi="Arial" w:cs="Arial"/>
          <w:b/>
          <w:bCs/>
          <w:sz w:val="24"/>
          <w:szCs w:val="24"/>
          <w:lang w:eastAsia="de-DE"/>
        </w:rPr>
      </w:pPr>
      <w:r>
        <w:rPr>
          <w:rFonts w:ascii="Arial" w:eastAsia="Times New Roman" w:hAnsi="Arial" w:cs="Arial"/>
          <w:b/>
          <w:bCs/>
          <w:sz w:val="24"/>
          <w:szCs w:val="24"/>
          <w:lang w:eastAsia="de-DE"/>
        </w:rPr>
        <w:t>Ebbs</w:t>
      </w:r>
      <w:r w:rsidR="0033605B" w:rsidRPr="00215B6F">
        <w:rPr>
          <w:rFonts w:ascii="Arial" w:eastAsia="Times New Roman" w:hAnsi="Arial" w:cs="Arial"/>
          <w:b/>
          <w:bCs/>
          <w:sz w:val="24"/>
          <w:szCs w:val="24"/>
          <w:lang w:eastAsia="de-DE"/>
        </w:rPr>
        <w:t xml:space="preserve">, </w:t>
      </w:r>
      <w:r w:rsidR="00A908C5">
        <w:rPr>
          <w:rFonts w:ascii="Arial" w:eastAsia="Times New Roman" w:hAnsi="Arial" w:cs="Arial"/>
          <w:b/>
          <w:bCs/>
          <w:sz w:val="24"/>
          <w:szCs w:val="24"/>
          <w:lang w:eastAsia="de-DE"/>
        </w:rPr>
        <w:t>09</w:t>
      </w:r>
      <w:r w:rsidR="0033605B" w:rsidRPr="00215B6F">
        <w:rPr>
          <w:rFonts w:ascii="Arial" w:eastAsia="Times New Roman" w:hAnsi="Arial" w:cs="Arial"/>
          <w:b/>
          <w:bCs/>
          <w:sz w:val="24"/>
          <w:szCs w:val="24"/>
          <w:lang w:eastAsia="de-DE"/>
        </w:rPr>
        <w:t xml:space="preserve">. </w:t>
      </w:r>
      <w:r>
        <w:rPr>
          <w:rFonts w:ascii="Arial" w:eastAsia="Times New Roman" w:hAnsi="Arial" w:cs="Arial"/>
          <w:b/>
          <w:bCs/>
          <w:sz w:val="24"/>
          <w:szCs w:val="24"/>
          <w:lang w:eastAsia="de-DE"/>
        </w:rPr>
        <w:t>August</w:t>
      </w:r>
      <w:r w:rsidRPr="00215B6F">
        <w:rPr>
          <w:rFonts w:ascii="Arial" w:eastAsia="Times New Roman" w:hAnsi="Arial" w:cs="Arial"/>
          <w:b/>
          <w:bCs/>
          <w:sz w:val="24"/>
          <w:szCs w:val="24"/>
          <w:lang w:eastAsia="de-DE"/>
        </w:rPr>
        <w:t xml:space="preserve"> </w:t>
      </w:r>
      <w:r w:rsidR="00871BA3" w:rsidRPr="00215B6F">
        <w:rPr>
          <w:rFonts w:ascii="Arial" w:eastAsia="Times New Roman" w:hAnsi="Arial" w:cs="Arial"/>
          <w:b/>
          <w:bCs/>
          <w:sz w:val="24"/>
          <w:szCs w:val="24"/>
          <w:lang w:eastAsia="de-DE"/>
        </w:rPr>
        <w:t>202</w:t>
      </w:r>
      <w:r w:rsidR="009D1CB6" w:rsidRPr="00215B6F">
        <w:rPr>
          <w:rFonts w:ascii="Arial" w:eastAsia="Times New Roman" w:hAnsi="Arial" w:cs="Arial"/>
          <w:b/>
          <w:bCs/>
          <w:sz w:val="24"/>
          <w:szCs w:val="24"/>
          <w:lang w:eastAsia="de-DE"/>
        </w:rPr>
        <w:t>4</w:t>
      </w:r>
      <w:r w:rsidR="00871BA3" w:rsidRPr="00215B6F">
        <w:rPr>
          <w:rFonts w:ascii="Arial" w:eastAsia="Times New Roman" w:hAnsi="Arial" w:cs="Arial"/>
          <w:b/>
          <w:bCs/>
          <w:sz w:val="24"/>
          <w:szCs w:val="24"/>
          <w:lang w:eastAsia="de-DE"/>
        </w:rPr>
        <w:t xml:space="preserve">. </w:t>
      </w:r>
      <w:r w:rsidR="00B5356E">
        <w:rPr>
          <w:rFonts w:ascii="Arial" w:eastAsia="Times New Roman" w:hAnsi="Arial" w:cs="Arial"/>
          <w:b/>
          <w:bCs/>
          <w:sz w:val="24"/>
          <w:szCs w:val="24"/>
          <w:lang w:eastAsia="de-DE"/>
        </w:rPr>
        <w:t>Dachfenster</w:t>
      </w:r>
      <w:r w:rsidR="0017130C" w:rsidRPr="0017130C">
        <w:rPr>
          <w:rFonts w:ascii="Arial" w:eastAsia="Times New Roman" w:hAnsi="Arial" w:cs="Arial"/>
          <w:b/>
          <w:bCs/>
          <w:sz w:val="24"/>
          <w:szCs w:val="24"/>
          <w:lang w:eastAsia="de-DE"/>
        </w:rPr>
        <w:t xml:space="preserve"> sind eine beliebte architektonische Gestaltung, die sowohl ästhetische als auch funktionale Vorteile bietet. Sie verleihen modernen Bürogebäuden eine ansprechende Optik und schaffen eine helle, freundliche Arbeitsatmosphäre. Doch bei Undichtigkeiten können </w:t>
      </w:r>
      <w:r w:rsidR="00B5356E">
        <w:rPr>
          <w:rFonts w:ascii="Arial" w:eastAsia="Times New Roman" w:hAnsi="Arial" w:cs="Arial"/>
          <w:b/>
          <w:bCs/>
          <w:sz w:val="24"/>
          <w:szCs w:val="24"/>
          <w:lang w:eastAsia="de-DE"/>
        </w:rPr>
        <w:t xml:space="preserve">Dachfenster </w:t>
      </w:r>
      <w:r w:rsidR="0017130C" w:rsidRPr="0017130C">
        <w:rPr>
          <w:rFonts w:ascii="Arial" w:eastAsia="Times New Roman" w:hAnsi="Arial" w:cs="Arial"/>
          <w:b/>
          <w:bCs/>
          <w:sz w:val="24"/>
          <w:szCs w:val="24"/>
          <w:lang w:eastAsia="de-DE"/>
        </w:rPr>
        <w:t xml:space="preserve">erhebliche Probleme verursachen, die </w:t>
      </w:r>
      <w:r w:rsidR="00D67969">
        <w:rPr>
          <w:rFonts w:ascii="Arial" w:eastAsia="Times New Roman" w:hAnsi="Arial" w:cs="Arial"/>
          <w:b/>
          <w:bCs/>
          <w:sz w:val="24"/>
          <w:szCs w:val="24"/>
          <w:lang w:eastAsia="de-DE"/>
        </w:rPr>
        <w:t xml:space="preserve">schlimmstenfalls </w:t>
      </w:r>
      <w:r w:rsidR="0017130C" w:rsidRPr="0017130C">
        <w:rPr>
          <w:rFonts w:ascii="Arial" w:eastAsia="Times New Roman" w:hAnsi="Arial" w:cs="Arial"/>
          <w:b/>
          <w:bCs/>
          <w:sz w:val="24"/>
          <w:szCs w:val="24"/>
          <w:lang w:eastAsia="de-DE"/>
        </w:rPr>
        <w:t xml:space="preserve">strukturelle </w:t>
      </w:r>
      <w:r w:rsidR="00294887">
        <w:rPr>
          <w:rFonts w:ascii="Arial" w:eastAsia="Times New Roman" w:hAnsi="Arial" w:cs="Arial"/>
          <w:b/>
          <w:bCs/>
          <w:sz w:val="24"/>
          <w:szCs w:val="24"/>
          <w:lang w:eastAsia="de-DE"/>
        </w:rPr>
        <w:t xml:space="preserve">Auswirkungen auf das Gebäude mit sich ziehen. </w:t>
      </w:r>
      <w:r w:rsidR="00EF6BE1">
        <w:rPr>
          <w:rFonts w:ascii="Arial" w:eastAsia="Times New Roman" w:hAnsi="Arial" w:cs="Arial"/>
          <w:b/>
          <w:bCs/>
          <w:sz w:val="24"/>
          <w:szCs w:val="24"/>
          <w:lang w:eastAsia="de-DE"/>
        </w:rPr>
        <w:t>Um dem vorzubeugen</w:t>
      </w:r>
      <w:r w:rsidR="00C67257">
        <w:rPr>
          <w:rFonts w:ascii="Arial" w:eastAsia="Times New Roman" w:hAnsi="Arial" w:cs="Arial"/>
          <w:b/>
          <w:bCs/>
          <w:sz w:val="24"/>
          <w:szCs w:val="24"/>
          <w:lang w:eastAsia="de-DE"/>
        </w:rPr>
        <w:t xml:space="preserve">, suchte die Firma ONEX Handel GmbH </w:t>
      </w:r>
      <w:r w:rsidR="007D413E">
        <w:rPr>
          <w:rFonts w:ascii="Arial" w:eastAsia="Times New Roman" w:hAnsi="Arial" w:cs="Arial"/>
          <w:b/>
          <w:bCs/>
          <w:sz w:val="24"/>
          <w:szCs w:val="24"/>
          <w:lang w:eastAsia="de-DE"/>
        </w:rPr>
        <w:t>aus</w:t>
      </w:r>
      <w:r w:rsidR="00C67257">
        <w:rPr>
          <w:rFonts w:ascii="Arial" w:eastAsia="Times New Roman" w:hAnsi="Arial" w:cs="Arial"/>
          <w:b/>
          <w:bCs/>
          <w:sz w:val="24"/>
          <w:szCs w:val="24"/>
          <w:lang w:eastAsia="de-DE"/>
        </w:rPr>
        <w:t xml:space="preserve"> Ebbs in Tirol nach einer </w:t>
      </w:r>
      <w:r w:rsidR="00C570EE">
        <w:rPr>
          <w:rFonts w:ascii="Arial" w:eastAsia="Times New Roman" w:hAnsi="Arial" w:cs="Arial"/>
          <w:b/>
          <w:bCs/>
          <w:sz w:val="24"/>
          <w:szCs w:val="24"/>
          <w:lang w:eastAsia="de-DE"/>
        </w:rPr>
        <w:t>L</w:t>
      </w:r>
      <w:r w:rsidR="00C67257">
        <w:rPr>
          <w:rFonts w:ascii="Arial" w:eastAsia="Times New Roman" w:hAnsi="Arial" w:cs="Arial"/>
          <w:b/>
          <w:bCs/>
          <w:sz w:val="24"/>
          <w:szCs w:val="24"/>
          <w:lang w:eastAsia="de-DE"/>
        </w:rPr>
        <w:t xml:space="preserve">ösung für ihr </w:t>
      </w:r>
      <w:r w:rsidR="00C570EE">
        <w:rPr>
          <w:rFonts w:ascii="Arial" w:eastAsia="Times New Roman" w:hAnsi="Arial" w:cs="Arial"/>
          <w:b/>
          <w:bCs/>
          <w:sz w:val="24"/>
          <w:szCs w:val="24"/>
          <w:lang w:eastAsia="de-DE"/>
        </w:rPr>
        <w:t xml:space="preserve">undichtes Dachfenster-Coupe. </w:t>
      </w:r>
      <w:r w:rsidR="008A1B75">
        <w:rPr>
          <w:rFonts w:ascii="Arial" w:eastAsia="Times New Roman" w:hAnsi="Arial" w:cs="Arial"/>
          <w:b/>
          <w:bCs/>
          <w:sz w:val="24"/>
          <w:szCs w:val="24"/>
          <w:lang w:eastAsia="de-DE"/>
        </w:rPr>
        <w:t xml:space="preserve">Für die Neuabdichtung kam Triflex ProDetail zum Einsatz. </w:t>
      </w:r>
      <w:r w:rsidR="00EF14F7" w:rsidRPr="00EF14F7">
        <w:rPr>
          <w:rFonts w:ascii="Arial" w:eastAsia="Times New Roman" w:hAnsi="Arial" w:cs="Arial"/>
          <w:b/>
          <w:bCs/>
          <w:sz w:val="24"/>
          <w:szCs w:val="24"/>
          <w:lang w:eastAsia="de-DE"/>
        </w:rPr>
        <w:t>Das vliesarmierte Produkt auf Basis von Polymethylmet</w:t>
      </w:r>
      <w:r w:rsidR="00852731">
        <w:rPr>
          <w:rFonts w:ascii="Arial" w:eastAsia="Times New Roman" w:hAnsi="Arial" w:cs="Arial"/>
          <w:b/>
          <w:bCs/>
          <w:sz w:val="24"/>
          <w:szCs w:val="24"/>
          <w:lang w:eastAsia="de-DE"/>
        </w:rPr>
        <w:t>h</w:t>
      </w:r>
      <w:r w:rsidR="00EF14F7" w:rsidRPr="00EF14F7">
        <w:rPr>
          <w:rFonts w:ascii="Arial" w:eastAsia="Times New Roman" w:hAnsi="Arial" w:cs="Arial"/>
          <w:b/>
          <w:bCs/>
          <w:sz w:val="24"/>
          <w:szCs w:val="24"/>
          <w:lang w:eastAsia="de-DE"/>
        </w:rPr>
        <w:t>acrylatharz (PMMA) bietet für jede Abdichtungsanforderung die optimale, individuelle und langfristige Lösung.</w:t>
      </w:r>
    </w:p>
    <w:p w14:paraId="013D5FFF" w14:textId="77777777" w:rsidR="008A1B75" w:rsidRDefault="008A1B75" w:rsidP="00A6251B">
      <w:pPr>
        <w:pStyle w:val="Listenabsatz"/>
        <w:spacing w:line="360" w:lineRule="auto"/>
        <w:ind w:left="0"/>
        <w:rPr>
          <w:rFonts w:ascii="Arial" w:eastAsia="Times New Roman" w:hAnsi="Arial" w:cs="Arial"/>
          <w:b/>
          <w:bCs/>
          <w:sz w:val="24"/>
          <w:szCs w:val="24"/>
          <w:lang w:eastAsia="de-DE"/>
        </w:rPr>
      </w:pPr>
    </w:p>
    <w:p w14:paraId="3F0C988A" w14:textId="6E0B982D" w:rsidR="0056199F" w:rsidRPr="00646FC8" w:rsidRDefault="0082664C" w:rsidP="0056199F">
      <w:pPr>
        <w:spacing w:after="160" w:line="360" w:lineRule="auto"/>
        <w:rPr>
          <w:sz w:val="24"/>
          <w:szCs w:val="24"/>
        </w:rPr>
      </w:pPr>
      <w:r w:rsidRPr="00646FC8">
        <w:rPr>
          <w:sz w:val="24"/>
          <w:szCs w:val="24"/>
        </w:rPr>
        <w:t xml:space="preserve">Ob Regen, Sonneneinstrahlung oder </w:t>
      </w:r>
      <w:r w:rsidR="003B73C0" w:rsidRPr="00646FC8">
        <w:rPr>
          <w:sz w:val="24"/>
          <w:szCs w:val="24"/>
        </w:rPr>
        <w:t xml:space="preserve">Temperaturunterschiede bzw. -schwankungen: </w:t>
      </w:r>
      <w:r w:rsidR="00BA2CE4" w:rsidRPr="00646FC8">
        <w:rPr>
          <w:sz w:val="24"/>
          <w:szCs w:val="24"/>
        </w:rPr>
        <w:t xml:space="preserve">Fenster sind, ebenso wie die gesamte Gebäudehülle, vielfältigen Belastungen von innen und außen ausgesetzt, denen auch das verwendete Abdichtungsmaterial standhalten muss. </w:t>
      </w:r>
      <w:r w:rsidR="004452C3" w:rsidRPr="00646FC8">
        <w:rPr>
          <w:sz w:val="24"/>
          <w:szCs w:val="24"/>
        </w:rPr>
        <w:t xml:space="preserve">Bei dem Bürogebäude </w:t>
      </w:r>
      <w:r w:rsidR="00166E01" w:rsidRPr="00646FC8">
        <w:rPr>
          <w:sz w:val="24"/>
          <w:szCs w:val="24"/>
        </w:rPr>
        <w:t xml:space="preserve">in Ebbs, Tirol, </w:t>
      </w:r>
      <w:r w:rsidR="004452C3" w:rsidRPr="00646FC8">
        <w:rPr>
          <w:sz w:val="24"/>
          <w:szCs w:val="24"/>
        </w:rPr>
        <w:t>war es a</w:t>
      </w:r>
      <w:r w:rsidR="00166E01" w:rsidRPr="00646FC8">
        <w:rPr>
          <w:sz w:val="24"/>
          <w:szCs w:val="24"/>
        </w:rPr>
        <w:t>n einem</w:t>
      </w:r>
      <w:r w:rsidR="004452C3" w:rsidRPr="00646FC8">
        <w:rPr>
          <w:sz w:val="24"/>
          <w:szCs w:val="24"/>
        </w:rPr>
        <w:t xml:space="preserve"> Dach</w:t>
      </w:r>
      <w:r w:rsidR="006B20A9" w:rsidRPr="00646FC8">
        <w:rPr>
          <w:sz w:val="24"/>
          <w:szCs w:val="24"/>
        </w:rPr>
        <w:t>fenster-Coupe</w:t>
      </w:r>
      <w:r w:rsidR="004452C3" w:rsidRPr="00646FC8">
        <w:rPr>
          <w:sz w:val="24"/>
          <w:szCs w:val="24"/>
        </w:rPr>
        <w:t xml:space="preserve"> zu </w:t>
      </w:r>
      <w:r w:rsidR="00502CE1" w:rsidRPr="00646FC8">
        <w:rPr>
          <w:sz w:val="24"/>
          <w:szCs w:val="24"/>
        </w:rPr>
        <w:t>U</w:t>
      </w:r>
      <w:r w:rsidR="004452C3" w:rsidRPr="00646FC8">
        <w:rPr>
          <w:sz w:val="24"/>
          <w:szCs w:val="24"/>
        </w:rPr>
        <w:t xml:space="preserve">ndichtigkeiten gekommen. Eine schnelle und </w:t>
      </w:r>
      <w:r w:rsidR="00502CE1" w:rsidRPr="00646FC8">
        <w:rPr>
          <w:sz w:val="24"/>
          <w:szCs w:val="24"/>
        </w:rPr>
        <w:t>langfristige Lösung musste her, um weitere</w:t>
      </w:r>
      <w:r w:rsidR="00BA1C63">
        <w:rPr>
          <w:sz w:val="24"/>
          <w:szCs w:val="24"/>
        </w:rPr>
        <w:t>m</w:t>
      </w:r>
      <w:r w:rsidR="00502CE1" w:rsidRPr="00646FC8">
        <w:rPr>
          <w:sz w:val="24"/>
          <w:szCs w:val="24"/>
        </w:rPr>
        <w:t xml:space="preserve"> Schaden vorzubeugen.</w:t>
      </w:r>
      <w:r w:rsidR="00FA2932" w:rsidRPr="00646FC8">
        <w:rPr>
          <w:sz w:val="24"/>
          <w:szCs w:val="24"/>
        </w:rPr>
        <w:t xml:space="preserve"> Die Anforderungen </w:t>
      </w:r>
      <w:r w:rsidR="00AF2997" w:rsidRPr="00646FC8">
        <w:rPr>
          <w:sz w:val="24"/>
          <w:szCs w:val="24"/>
        </w:rPr>
        <w:t xml:space="preserve">an das Abdichtungssystem waren </w:t>
      </w:r>
      <w:r w:rsidR="00B03A63" w:rsidRPr="00646FC8">
        <w:rPr>
          <w:sz w:val="24"/>
          <w:szCs w:val="24"/>
        </w:rPr>
        <w:t>klar</w:t>
      </w:r>
      <w:r w:rsidR="00AF2997" w:rsidRPr="00646FC8">
        <w:rPr>
          <w:sz w:val="24"/>
          <w:szCs w:val="24"/>
        </w:rPr>
        <w:t>:</w:t>
      </w:r>
    </w:p>
    <w:p w14:paraId="47715D94" w14:textId="4B942D81" w:rsidR="00B03A63" w:rsidRPr="00646FC8" w:rsidRDefault="003E7230" w:rsidP="003254A1">
      <w:pPr>
        <w:numPr>
          <w:ilvl w:val="0"/>
          <w:numId w:val="19"/>
        </w:numPr>
        <w:spacing w:line="360" w:lineRule="auto"/>
        <w:rPr>
          <w:sz w:val="24"/>
          <w:szCs w:val="24"/>
        </w:rPr>
      </w:pPr>
      <w:r w:rsidRPr="00646FC8">
        <w:rPr>
          <w:sz w:val="24"/>
          <w:szCs w:val="24"/>
        </w:rPr>
        <w:t xml:space="preserve">Abdichtung der vorhandenen </w:t>
      </w:r>
      <w:r w:rsidR="00221746">
        <w:rPr>
          <w:sz w:val="24"/>
          <w:szCs w:val="24"/>
        </w:rPr>
        <w:t>Konstruktion bestehend aus Glas, Holz und Blech</w:t>
      </w:r>
    </w:p>
    <w:p w14:paraId="03F601EB" w14:textId="54A7E10C" w:rsidR="00DB3088" w:rsidRPr="00646FC8" w:rsidRDefault="00DB3088" w:rsidP="003254A1">
      <w:pPr>
        <w:numPr>
          <w:ilvl w:val="0"/>
          <w:numId w:val="19"/>
        </w:numPr>
        <w:spacing w:line="360" w:lineRule="auto"/>
        <w:rPr>
          <w:sz w:val="24"/>
          <w:szCs w:val="24"/>
        </w:rPr>
      </w:pPr>
      <w:r w:rsidRPr="00646FC8">
        <w:rPr>
          <w:sz w:val="24"/>
          <w:szCs w:val="24"/>
        </w:rPr>
        <w:t>Langlebige Abdichtung zum Schutz der Bausubstanz</w:t>
      </w:r>
    </w:p>
    <w:p w14:paraId="4D69F316" w14:textId="344F87A8" w:rsidR="00AF2997" w:rsidRPr="00646FC8" w:rsidRDefault="00DB3088" w:rsidP="003254A1">
      <w:pPr>
        <w:numPr>
          <w:ilvl w:val="0"/>
          <w:numId w:val="19"/>
        </w:numPr>
        <w:spacing w:line="360" w:lineRule="auto"/>
        <w:rPr>
          <w:sz w:val="24"/>
          <w:szCs w:val="24"/>
        </w:rPr>
      </w:pPr>
      <w:r w:rsidRPr="00646FC8">
        <w:rPr>
          <w:sz w:val="24"/>
          <w:szCs w:val="24"/>
        </w:rPr>
        <w:lastRenderedPageBreak/>
        <w:t>Schnelle Verarbeitung ohne die Notwendigkeit, das Glas anzuschleifen</w:t>
      </w:r>
    </w:p>
    <w:p w14:paraId="0450D2C3" w14:textId="77777777" w:rsidR="003254A1" w:rsidRPr="00646FC8" w:rsidRDefault="003254A1" w:rsidP="003254A1">
      <w:pPr>
        <w:spacing w:line="360" w:lineRule="auto"/>
        <w:ind w:left="720"/>
        <w:rPr>
          <w:sz w:val="24"/>
          <w:szCs w:val="24"/>
        </w:rPr>
      </w:pPr>
    </w:p>
    <w:p w14:paraId="2D917606" w14:textId="306AF3CB" w:rsidR="006F39ED" w:rsidRPr="00646FC8" w:rsidRDefault="0014002A" w:rsidP="006F39ED">
      <w:pPr>
        <w:spacing w:after="160" w:line="360" w:lineRule="auto"/>
        <w:rPr>
          <w:b/>
          <w:bCs/>
          <w:sz w:val="24"/>
          <w:szCs w:val="24"/>
        </w:rPr>
      </w:pPr>
      <w:r w:rsidRPr="00646FC8">
        <w:rPr>
          <w:b/>
          <w:bCs/>
          <w:sz w:val="24"/>
          <w:szCs w:val="24"/>
        </w:rPr>
        <w:t>Nahtlose Abdichtung</w:t>
      </w:r>
    </w:p>
    <w:p w14:paraId="24AD5833" w14:textId="0A5757DF" w:rsidR="00AD4EF4" w:rsidRPr="00646FC8" w:rsidRDefault="009A0898" w:rsidP="006F39ED">
      <w:pPr>
        <w:spacing w:after="160" w:line="360" w:lineRule="auto"/>
        <w:rPr>
          <w:sz w:val="24"/>
          <w:szCs w:val="24"/>
        </w:rPr>
      </w:pPr>
      <w:r w:rsidRPr="00646FC8">
        <w:rPr>
          <w:sz w:val="24"/>
          <w:szCs w:val="24"/>
        </w:rPr>
        <w:t xml:space="preserve">Für diese Anforderungen erwies sich </w:t>
      </w:r>
      <w:r w:rsidR="00AD4EF4" w:rsidRPr="00646FC8">
        <w:rPr>
          <w:sz w:val="24"/>
          <w:szCs w:val="24"/>
        </w:rPr>
        <w:t>Triflex ProDetail</w:t>
      </w:r>
      <w:r w:rsidRPr="00646FC8">
        <w:rPr>
          <w:sz w:val="24"/>
          <w:szCs w:val="24"/>
        </w:rPr>
        <w:t xml:space="preserve"> als optimale Lösung</w:t>
      </w:r>
      <w:r w:rsidR="00C60B82" w:rsidRPr="00646FC8">
        <w:rPr>
          <w:sz w:val="24"/>
          <w:szCs w:val="24"/>
        </w:rPr>
        <w:t xml:space="preserve">. Das auf </w:t>
      </w:r>
      <w:r w:rsidR="00AD4EF4" w:rsidRPr="00646FC8">
        <w:rPr>
          <w:sz w:val="24"/>
          <w:szCs w:val="24"/>
        </w:rPr>
        <w:t xml:space="preserve">PMMA-basierte Flüssigkunststoff-System schmiegt sich wie eine zweite Haut selbst um komplexe Geometrien und haftet vollflächig, wodurch eine Hinterläufigkeit verhindert wird. Das </w:t>
      </w:r>
      <w:r w:rsidR="00C60B82" w:rsidRPr="00646FC8">
        <w:rPr>
          <w:sz w:val="24"/>
          <w:szCs w:val="24"/>
        </w:rPr>
        <w:t>Produkt</w:t>
      </w:r>
      <w:r w:rsidR="00AD4EF4" w:rsidRPr="00646FC8">
        <w:rPr>
          <w:sz w:val="24"/>
          <w:szCs w:val="24"/>
        </w:rPr>
        <w:t xml:space="preserve"> ist besonders geeignet für </w:t>
      </w:r>
      <w:r w:rsidR="00545F63" w:rsidRPr="00646FC8">
        <w:rPr>
          <w:sz w:val="24"/>
          <w:szCs w:val="24"/>
        </w:rPr>
        <w:t>Fensteranschlüsse</w:t>
      </w:r>
      <w:r w:rsidR="00AD4EF4" w:rsidRPr="00646FC8">
        <w:rPr>
          <w:sz w:val="24"/>
          <w:szCs w:val="24"/>
        </w:rPr>
        <w:t xml:space="preserve"> und andere anspruchsvolle Bauteilübergänge.</w:t>
      </w:r>
    </w:p>
    <w:p w14:paraId="07137C9C" w14:textId="7D1E572F" w:rsidR="00AD4EF4" w:rsidRPr="00646FC8" w:rsidRDefault="00EB2005" w:rsidP="006F39ED">
      <w:pPr>
        <w:spacing w:after="160" w:line="360" w:lineRule="auto"/>
        <w:rPr>
          <w:sz w:val="24"/>
          <w:szCs w:val="24"/>
        </w:rPr>
      </w:pPr>
      <w:r w:rsidRPr="00646FC8">
        <w:rPr>
          <w:sz w:val="24"/>
          <w:szCs w:val="24"/>
        </w:rPr>
        <w:t>Vorteile von Trif</w:t>
      </w:r>
      <w:r w:rsidR="00E1050E" w:rsidRPr="00646FC8">
        <w:rPr>
          <w:sz w:val="24"/>
          <w:szCs w:val="24"/>
        </w:rPr>
        <w:t>lex</w:t>
      </w:r>
      <w:r w:rsidRPr="00646FC8">
        <w:rPr>
          <w:sz w:val="24"/>
          <w:szCs w:val="24"/>
        </w:rPr>
        <w:t xml:space="preserve"> ProDetail</w:t>
      </w:r>
      <w:r w:rsidR="00904E81" w:rsidRPr="00646FC8">
        <w:rPr>
          <w:sz w:val="24"/>
          <w:szCs w:val="24"/>
        </w:rPr>
        <w:t>:</w:t>
      </w:r>
    </w:p>
    <w:p w14:paraId="110F1193" w14:textId="404482C0" w:rsidR="00EB2005" w:rsidRPr="00646FC8" w:rsidRDefault="00EB2005" w:rsidP="003254A1">
      <w:pPr>
        <w:numPr>
          <w:ilvl w:val="0"/>
          <w:numId w:val="19"/>
        </w:numPr>
        <w:spacing w:line="360" w:lineRule="auto"/>
        <w:rPr>
          <w:sz w:val="24"/>
          <w:szCs w:val="24"/>
        </w:rPr>
      </w:pPr>
      <w:r w:rsidRPr="00646FC8">
        <w:rPr>
          <w:sz w:val="24"/>
          <w:szCs w:val="24"/>
        </w:rPr>
        <w:t>Lösung mit einer dauerhaften Abdichtung dank elastischer Vliesarmierung, die Bauwerksbewegungen aufnimmt</w:t>
      </w:r>
    </w:p>
    <w:p w14:paraId="4B94A1F3" w14:textId="77777777" w:rsidR="00325EE9" w:rsidRPr="00646FC8" w:rsidRDefault="00EB2005" w:rsidP="003254A1">
      <w:pPr>
        <w:numPr>
          <w:ilvl w:val="0"/>
          <w:numId w:val="19"/>
        </w:numPr>
        <w:spacing w:line="360" w:lineRule="auto"/>
        <w:rPr>
          <w:sz w:val="24"/>
          <w:szCs w:val="24"/>
        </w:rPr>
      </w:pPr>
      <w:r w:rsidRPr="00646FC8">
        <w:rPr>
          <w:sz w:val="24"/>
          <w:szCs w:val="24"/>
        </w:rPr>
        <w:t>Schnelle Verarbeitung durch Kaltapplikation</w:t>
      </w:r>
    </w:p>
    <w:p w14:paraId="14B6F41F" w14:textId="7C3FBD58" w:rsidR="00EB2005" w:rsidRPr="00646FC8" w:rsidRDefault="00325EE9" w:rsidP="003254A1">
      <w:pPr>
        <w:numPr>
          <w:ilvl w:val="0"/>
          <w:numId w:val="19"/>
        </w:numPr>
        <w:spacing w:line="360" w:lineRule="auto"/>
        <w:rPr>
          <w:sz w:val="24"/>
          <w:szCs w:val="24"/>
        </w:rPr>
      </w:pPr>
      <w:r w:rsidRPr="00646FC8">
        <w:rPr>
          <w:sz w:val="24"/>
          <w:szCs w:val="24"/>
        </w:rPr>
        <w:t>S</w:t>
      </w:r>
      <w:r w:rsidR="00EB2005" w:rsidRPr="00646FC8">
        <w:rPr>
          <w:sz w:val="24"/>
          <w:szCs w:val="24"/>
        </w:rPr>
        <w:t>chnelle Reaktivität</w:t>
      </w:r>
    </w:p>
    <w:p w14:paraId="2B639497" w14:textId="77777777" w:rsidR="004A4C54" w:rsidRPr="00646FC8" w:rsidRDefault="00EB2005" w:rsidP="003254A1">
      <w:pPr>
        <w:numPr>
          <w:ilvl w:val="0"/>
          <w:numId w:val="19"/>
        </w:numPr>
        <w:spacing w:line="360" w:lineRule="auto"/>
        <w:rPr>
          <w:sz w:val="24"/>
          <w:szCs w:val="24"/>
        </w:rPr>
      </w:pPr>
      <w:r w:rsidRPr="00646FC8">
        <w:rPr>
          <w:sz w:val="24"/>
          <w:szCs w:val="24"/>
        </w:rPr>
        <w:t>Keine Notwendigkeit, das Glas anzuschleifen, was die Arbeit erleichtert und beschleunigt</w:t>
      </w:r>
    </w:p>
    <w:p w14:paraId="4AC0E070" w14:textId="66998A82" w:rsidR="00EB2005" w:rsidRPr="00646FC8" w:rsidRDefault="00EB2005" w:rsidP="003254A1">
      <w:pPr>
        <w:numPr>
          <w:ilvl w:val="0"/>
          <w:numId w:val="19"/>
        </w:numPr>
        <w:spacing w:line="360" w:lineRule="auto"/>
        <w:rPr>
          <w:sz w:val="24"/>
          <w:szCs w:val="24"/>
        </w:rPr>
      </w:pPr>
      <w:r w:rsidRPr="00646FC8">
        <w:rPr>
          <w:sz w:val="24"/>
          <w:szCs w:val="24"/>
        </w:rPr>
        <w:t>Hohe Verträglichkeit mit verschiedenen Materialien und Untergründen</w:t>
      </w:r>
    </w:p>
    <w:p w14:paraId="22D344DE" w14:textId="77777777" w:rsidR="00E1050E" w:rsidRPr="00646FC8" w:rsidRDefault="00E1050E" w:rsidP="00E1050E">
      <w:pPr>
        <w:spacing w:after="160" w:line="360" w:lineRule="auto"/>
        <w:ind w:left="720"/>
        <w:rPr>
          <w:sz w:val="24"/>
          <w:szCs w:val="24"/>
        </w:rPr>
      </w:pPr>
    </w:p>
    <w:p w14:paraId="0E0BD4A2" w14:textId="34A9B06D" w:rsidR="001B3970" w:rsidRPr="00646FC8" w:rsidRDefault="003E3182" w:rsidP="001B3970">
      <w:pPr>
        <w:spacing w:after="160" w:line="360" w:lineRule="auto"/>
        <w:rPr>
          <w:b/>
          <w:bCs/>
          <w:sz w:val="24"/>
          <w:szCs w:val="24"/>
        </w:rPr>
      </w:pPr>
      <w:r w:rsidRPr="00646FC8">
        <w:rPr>
          <w:b/>
          <w:bCs/>
          <w:sz w:val="24"/>
          <w:szCs w:val="24"/>
        </w:rPr>
        <w:t>Dicht bis ins Detail</w:t>
      </w:r>
    </w:p>
    <w:p w14:paraId="79562AE6" w14:textId="7E106EA3" w:rsidR="00456A9A" w:rsidRDefault="002F285D" w:rsidP="001B3970">
      <w:pPr>
        <w:spacing w:after="160" w:line="360" w:lineRule="auto"/>
        <w:rPr>
          <w:sz w:val="24"/>
          <w:szCs w:val="24"/>
        </w:rPr>
      </w:pPr>
      <w:r w:rsidRPr="00646FC8">
        <w:rPr>
          <w:sz w:val="24"/>
          <w:szCs w:val="24"/>
        </w:rPr>
        <w:t xml:space="preserve">Das speziell für Anschlüsse konzipierte System Triflex ProDetail verfügt über eine elastische Vliesarmierung, die der Abdichtung dynamisch rissüberbrückende Eigenschaften </w:t>
      </w:r>
      <w:r w:rsidR="00456A9A">
        <w:rPr>
          <w:sz w:val="24"/>
          <w:szCs w:val="24"/>
        </w:rPr>
        <w:t>verleiht</w:t>
      </w:r>
      <w:r w:rsidRPr="00646FC8">
        <w:rPr>
          <w:sz w:val="24"/>
          <w:szCs w:val="24"/>
        </w:rPr>
        <w:t xml:space="preserve">. Bauwerksbewegungen oder Materialausdehnungen werden so schadlos aufgenommen. </w:t>
      </w:r>
      <w:r w:rsidR="00995ABF" w:rsidRPr="00646FC8">
        <w:rPr>
          <w:sz w:val="24"/>
          <w:szCs w:val="24"/>
        </w:rPr>
        <w:t xml:space="preserve">Die </w:t>
      </w:r>
      <w:r w:rsidR="007665FE" w:rsidRPr="00646FC8">
        <w:rPr>
          <w:sz w:val="24"/>
          <w:szCs w:val="24"/>
        </w:rPr>
        <w:t>Spezialvlieseinlage</w:t>
      </w:r>
      <w:r w:rsidR="00995ABF" w:rsidRPr="00646FC8">
        <w:rPr>
          <w:sz w:val="24"/>
          <w:szCs w:val="24"/>
        </w:rPr>
        <w:t xml:space="preserve"> wird</w:t>
      </w:r>
      <w:r w:rsidR="007665FE" w:rsidRPr="00646FC8">
        <w:rPr>
          <w:sz w:val="24"/>
          <w:szCs w:val="24"/>
        </w:rPr>
        <w:t xml:space="preserve"> in zwei Schichten</w:t>
      </w:r>
      <w:r w:rsidR="00274D25" w:rsidRPr="00646FC8">
        <w:rPr>
          <w:sz w:val="24"/>
          <w:szCs w:val="24"/>
        </w:rPr>
        <w:t xml:space="preserve"> in das</w:t>
      </w:r>
      <w:r w:rsidR="007665FE" w:rsidRPr="00646FC8">
        <w:rPr>
          <w:sz w:val="24"/>
          <w:szCs w:val="24"/>
        </w:rPr>
        <w:t xml:space="preserve"> flüssige Harz</w:t>
      </w:r>
      <w:r w:rsidR="00274D25" w:rsidRPr="00646FC8">
        <w:rPr>
          <w:sz w:val="24"/>
          <w:szCs w:val="24"/>
        </w:rPr>
        <w:t xml:space="preserve"> </w:t>
      </w:r>
      <w:r w:rsidR="007665FE" w:rsidRPr="00646FC8">
        <w:rPr>
          <w:sz w:val="24"/>
          <w:szCs w:val="24"/>
        </w:rPr>
        <w:t>eingebettet</w:t>
      </w:r>
      <w:r w:rsidR="00274D25" w:rsidRPr="00646FC8">
        <w:rPr>
          <w:sz w:val="24"/>
          <w:szCs w:val="24"/>
        </w:rPr>
        <w:t xml:space="preserve">. </w:t>
      </w:r>
      <w:r w:rsidR="007665FE" w:rsidRPr="00646FC8">
        <w:rPr>
          <w:sz w:val="24"/>
          <w:szCs w:val="24"/>
        </w:rPr>
        <w:t>Das Ergebnis ist eine naht- und fugenlose Oberfläche, die mechanisch hoch belastbar ist und somit eine Versiegelung der Fenster langfristig gewährleisten kann.</w:t>
      </w:r>
      <w:r w:rsidR="00274D25" w:rsidRPr="00646FC8">
        <w:rPr>
          <w:sz w:val="24"/>
          <w:szCs w:val="24"/>
        </w:rPr>
        <w:t xml:space="preserve"> </w:t>
      </w:r>
    </w:p>
    <w:p w14:paraId="3A2799FF" w14:textId="1ECB53AF" w:rsidR="003E3182" w:rsidRPr="00646FC8" w:rsidRDefault="002F285D" w:rsidP="001B3970">
      <w:pPr>
        <w:spacing w:after="160" w:line="360" w:lineRule="auto"/>
        <w:rPr>
          <w:sz w:val="24"/>
          <w:szCs w:val="24"/>
        </w:rPr>
      </w:pPr>
      <w:r w:rsidRPr="00646FC8">
        <w:rPr>
          <w:sz w:val="24"/>
          <w:szCs w:val="24"/>
        </w:rPr>
        <w:lastRenderedPageBreak/>
        <w:t>Die Verarbeitungsschritte im Einzelnen:</w:t>
      </w:r>
    </w:p>
    <w:p w14:paraId="301541DD" w14:textId="6F1F6ADB" w:rsidR="002F285D" w:rsidRPr="00646FC8" w:rsidRDefault="002650B8" w:rsidP="00274D25">
      <w:pPr>
        <w:numPr>
          <w:ilvl w:val="0"/>
          <w:numId w:val="19"/>
        </w:numPr>
        <w:spacing w:line="360" w:lineRule="auto"/>
        <w:rPr>
          <w:sz w:val="24"/>
          <w:szCs w:val="24"/>
        </w:rPr>
      </w:pPr>
      <w:r w:rsidRPr="00646FC8">
        <w:rPr>
          <w:sz w:val="24"/>
          <w:szCs w:val="24"/>
        </w:rPr>
        <w:t xml:space="preserve">Verklebung von Ankerschrauben </w:t>
      </w:r>
      <w:r w:rsidR="00485135" w:rsidRPr="00646FC8">
        <w:rPr>
          <w:sz w:val="24"/>
          <w:szCs w:val="24"/>
        </w:rPr>
        <w:t xml:space="preserve">der Blechkonstruktion mit </w:t>
      </w:r>
      <w:r w:rsidR="00B24406" w:rsidRPr="00646FC8">
        <w:rPr>
          <w:sz w:val="24"/>
          <w:szCs w:val="24"/>
        </w:rPr>
        <w:t xml:space="preserve">Triflex </w:t>
      </w:r>
      <w:r w:rsidR="00485135" w:rsidRPr="00646FC8">
        <w:rPr>
          <w:sz w:val="24"/>
          <w:szCs w:val="24"/>
        </w:rPr>
        <w:t>Cryl</w:t>
      </w:r>
      <w:r w:rsidR="00B24406" w:rsidRPr="00646FC8">
        <w:rPr>
          <w:sz w:val="24"/>
          <w:szCs w:val="24"/>
        </w:rPr>
        <w:t xml:space="preserve"> </w:t>
      </w:r>
      <w:r w:rsidR="00485135" w:rsidRPr="00646FC8">
        <w:rPr>
          <w:sz w:val="24"/>
          <w:szCs w:val="24"/>
        </w:rPr>
        <w:t>Spachtel</w:t>
      </w:r>
    </w:p>
    <w:p w14:paraId="68A9B54C" w14:textId="76710F58" w:rsidR="00B24406" w:rsidRPr="00646FC8" w:rsidRDefault="00087106" w:rsidP="00274D25">
      <w:pPr>
        <w:numPr>
          <w:ilvl w:val="0"/>
          <w:numId w:val="19"/>
        </w:numPr>
        <w:spacing w:line="360" w:lineRule="auto"/>
        <w:rPr>
          <w:sz w:val="24"/>
          <w:szCs w:val="24"/>
        </w:rPr>
      </w:pPr>
      <w:r w:rsidRPr="00646FC8">
        <w:rPr>
          <w:sz w:val="24"/>
          <w:szCs w:val="24"/>
        </w:rPr>
        <w:t xml:space="preserve">Grundierung und Reinigung des </w:t>
      </w:r>
      <w:r w:rsidR="00F647DC" w:rsidRPr="00646FC8">
        <w:rPr>
          <w:sz w:val="24"/>
          <w:szCs w:val="24"/>
        </w:rPr>
        <w:t>Untergrundes</w:t>
      </w:r>
      <w:r w:rsidRPr="00646FC8">
        <w:rPr>
          <w:sz w:val="24"/>
          <w:szCs w:val="24"/>
        </w:rPr>
        <w:t xml:space="preserve"> mit dem Triflex Glasprimer Set</w:t>
      </w:r>
    </w:p>
    <w:p w14:paraId="4625BC25" w14:textId="7DAEE14D" w:rsidR="00F647DC" w:rsidRPr="00646FC8" w:rsidRDefault="00D21FAD" w:rsidP="00274D25">
      <w:pPr>
        <w:numPr>
          <w:ilvl w:val="0"/>
          <w:numId w:val="19"/>
        </w:numPr>
        <w:spacing w:line="360" w:lineRule="auto"/>
        <w:rPr>
          <w:sz w:val="24"/>
          <w:szCs w:val="24"/>
        </w:rPr>
      </w:pPr>
      <w:r w:rsidRPr="00646FC8">
        <w:rPr>
          <w:sz w:val="24"/>
          <w:szCs w:val="24"/>
        </w:rPr>
        <w:t>Abkleben der Glasflächen mit Triflex Kreppband</w:t>
      </w:r>
    </w:p>
    <w:p w14:paraId="420D6DD9" w14:textId="678916BD" w:rsidR="00D21FAD" w:rsidRDefault="006D3875" w:rsidP="00274D25">
      <w:pPr>
        <w:numPr>
          <w:ilvl w:val="0"/>
          <w:numId w:val="19"/>
        </w:numPr>
        <w:spacing w:line="360" w:lineRule="auto"/>
        <w:rPr>
          <w:sz w:val="24"/>
          <w:szCs w:val="24"/>
        </w:rPr>
      </w:pPr>
      <w:r w:rsidRPr="00646FC8">
        <w:rPr>
          <w:sz w:val="24"/>
          <w:szCs w:val="24"/>
        </w:rPr>
        <w:t>Applizieren der Abdichtung mit Triflex ProDetail</w:t>
      </w:r>
    </w:p>
    <w:p w14:paraId="0E69E8D0" w14:textId="77777777" w:rsidR="00646FC8" w:rsidRPr="00646FC8" w:rsidRDefault="00646FC8" w:rsidP="00646FC8">
      <w:pPr>
        <w:spacing w:line="360" w:lineRule="auto"/>
        <w:ind w:left="720"/>
        <w:rPr>
          <w:sz w:val="24"/>
          <w:szCs w:val="24"/>
        </w:rPr>
      </w:pPr>
    </w:p>
    <w:p w14:paraId="3D50C5B3" w14:textId="65D2AA92" w:rsidR="00E61882" w:rsidRPr="00646FC8" w:rsidRDefault="00362F12" w:rsidP="00362F12">
      <w:pPr>
        <w:spacing w:after="160" w:line="360" w:lineRule="auto"/>
        <w:rPr>
          <w:b/>
          <w:bCs/>
          <w:sz w:val="24"/>
          <w:szCs w:val="24"/>
        </w:rPr>
      </w:pPr>
      <w:r w:rsidRPr="00646FC8">
        <w:rPr>
          <w:b/>
          <w:bCs/>
          <w:sz w:val="24"/>
          <w:szCs w:val="24"/>
        </w:rPr>
        <w:t>Zertifizierte Qualität</w:t>
      </w:r>
    </w:p>
    <w:p w14:paraId="15EFAAFD" w14:textId="6FCC952D" w:rsidR="00362F12" w:rsidRDefault="00E61882" w:rsidP="00E61882">
      <w:pPr>
        <w:spacing w:after="160" w:line="360" w:lineRule="auto"/>
        <w:rPr>
          <w:sz w:val="24"/>
          <w:szCs w:val="24"/>
        </w:rPr>
      </w:pPr>
      <w:r w:rsidRPr="00646FC8">
        <w:rPr>
          <w:sz w:val="24"/>
          <w:szCs w:val="24"/>
        </w:rPr>
        <w:t>Die Anwendung von Triflex ProDetail zur Abdichtung hat sich als effiziente und nachhaltige Lösung erwiesen. D</w:t>
      </w:r>
      <w:r w:rsidR="00023349" w:rsidRPr="00646FC8">
        <w:rPr>
          <w:sz w:val="24"/>
          <w:szCs w:val="24"/>
        </w:rPr>
        <w:t>as Fenster und damit auch die Gebäudehüll</w:t>
      </w:r>
      <w:r w:rsidRPr="00646FC8">
        <w:rPr>
          <w:sz w:val="24"/>
          <w:szCs w:val="24"/>
        </w:rPr>
        <w:t>e bleib</w:t>
      </w:r>
      <w:r w:rsidR="00362F12" w:rsidRPr="00646FC8">
        <w:rPr>
          <w:sz w:val="24"/>
          <w:szCs w:val="24"/>
        </w:rPr>
        <w:t>en</w:t>
      </w:r>
      <w:r w:rsidRPr="00646FC8">
        <w:rPr>
          <w:sz w:val="24"/>
          <w:szCs w:val="24"/>
        </w:rPr>
        <w:t xml:space="preserve"> dauerhaft dicht,</w:t>
      </w:r>
      <w:r w:rsidR="00ED271E">
        <w:rPr>
          <w:sz w:val="24"/>
          <w:szCs w:val="24"/>
        </w:rPr>
        <w:t xml:space="preserve"> die Immobilie wird </w:t>
      </w:r>
      <w:r w:rsidR="00E50C40">
        <w:rPr>
          <w:sz w:val="24"/>
          <w:szCs w:val="24"/>
        </w:rPr>
        <w:t>geschützt.</w:t>
      </w:r>
      <w:r w:rsidR="0002653F">
        <w:rPr>
          <w:sz w:val="24"/>
          <w:szCs w:val="24"/>
        </w:rPr>
        <w:t xml:space="preserve"> </w:t>
      </w:r>
      <w:r w:rsidRPr="00646FC8">
        <w:rPr>
          <w:sz w:val="24"/>
          <w:szCs w:val="24"/>
        </w:rPr>
        <w:t>Triflex ProDetail überzeugt durch seine hohe Flexibilität, schnelle Verarbeitung und Kompatibilität mit verschiedenen Materialien</w:t>
      </w:r>
      <w:r w:rsidR="00362F12" w:rsidRPr="00646FC8">
        <w:rPr>
          <w:sz w:val="24"/>
          <w:szCs w:val="24"/>
        </w:rPr>
        <w:t>.</w:t>
      </w:r>
      <w:r w:rsidR="00262D1E" w:rsidRPr="00646FC8">
        <w:rPr>
          <w:sz w:val="24"/>
          <w:szCs w:val="24"/>
        </w:rPr>
        <w:t xml:space="preserve"> Die Klassifizierung W3 nach EAD 030350-00-0402 bestätigt die Widerstandsfähigkeit des Produktes</w:t>
      </w:r>
      <w:r w:rsidR="005F555F">
        <w:rPr>
          <w:sz w:val="24"/>
          <w:szCs w:val="24"/>
        </w:rPr>
        <w:t>.</w:t>
      </w:r>
    </w:p>
    <w:p w14:paraId="6F504800" w14:textId="77777777" w:rsidR="0069663D" w:rsidRPr="00646FC8" w:rsidRDefault="0069663D" w:rsidP="00E61882">
      <w:pPr>
        <w:spacing w:after="160" w:line="360" w:lineRule="auto"/>
        <w:rPr>
          <w:sz w:val="24"/>
          <w:szCs w:val="24"/>
        </w:rPr>
      </w:pPr>
    </w:p>
    <w:p w14:paraId="7D02104C" w14:textId="4D9F74B2" w:rsidR="00330944" w:rsidRPr="00646FC8" w:rsidRDefault="00330944" w:rsidP="00330944">
      <w:pPr>
        <w:spacing w:line="360" w:lineRule="auto"/>
        <w:rPr>
          <w:rFonts w:cs="Arial"/>
          <w:b/>
          <w:sz w:val="24"/>
          <w:szCs w:val="24"/>
        </w:rPr>
      </w:pPr>
      <w:r w:rsidRPr="00646FC8">
        <w:rPr>
          <w:rFonts w:cs="Arial"/>
          <w:b/>
          <w:sz w:val="24"/>
          <w:szCs w:val="24"/>
        </w:rPr>
        <w:t xml:space="preserve">(ca. </w:t>
      </w:r>
      <w:r w:rsidR="00A16548" w:rsidRPr="00646FC8">
        <w:rPr>
          <w:rFonts w:cs="Arial"/>
          <w:b/>
          <w:sz w:val="24"/>
          <w:szCs w:val="24"/>
        </w:rPr>
        <w:t>3.</w:t>
      </w:r>
      <w:r w:rsidR="008F237E">
        <w:rPr>
          <w:rFonts w:cs="Arial"/>
          <w:b/>
          <w:sz w:val="24"/>
          <w:szCs w:val="24"/>
        </w:rPr>
        <w:t>6</w:t>
      </w:r>
      <w:r w:rsidR="00812C03" w:rsidRPr="00646FC8">
        <w:rPr>
          <w:rFonts w:cs="Arial"/>
          <w:b/>
          <w:sz w:val="24"/>
          <w:szCs w:val="24"/>
        </w:rPr>
        <w:t>0</w:t>
      </w:r>
      <w:r w:rsidR="00DB7B85" w:rsidRPr="00646FC8">
        <w:rPr>
          <w:rFonts w:cs="Arial"/>
          <w:b/>
          <w:sz w:val="24"/>
          <w:szCs w:val="24"/>
        </w:rPr>
        <w:t>0</w:t>
      </w:r>
      <w:r w:rsidR="00032E55" w:rsidRPr="00646FC8">
        <w:rPr>
          <w:rFonts w:cs="Arial"/>
          <w:b/>
          <w:sz w:val="24"/>
          <w:szCs w:val="24"/>
        </w:rPr>
        <w:t xml:space="preserve"> </w:t>
      </w:r>
      <w:r w:rsidRPr="00646FC8">
        <w:rPr>
          <w:rFonts w:cs="Arial"/>
          <w:b/>
          <w:sz w:val="24"/>
          <w:szCs w:val="24"/>
        </w:rPr>
        <w:t>Zeichen)</w:t>
      </w:r>
    </w:p>
    <w:p w14:paraId="53383097" w14:textId="77777777" w:rsidR="00330944" w:rsidRDefault="00330944" w:rsidP="00A72BD5">
      <w:pPr>
        <w:spacing w:line="360" w:lineRule="auto"/>
        <w:rPr>
          <w:b/>
          <w:sz w:val="24"/>
          <w:szCs w:val="24"/>
        </w:rPr>
      </w:pPr>
    </w:p>
    <w:p w14:paraId="70BE7979" w14:textId="77777777" w:rsidR="00362F12" w:rsidRPr="00D844CE" w:rsidRDefault="00362F12"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09DFEED4" w:rsidR="002E2F4A" w:rsidRPr="00D844CE" w:rsidRDefault="002E2F4A" w:rsidP="002E2F4A">
      <w:pPr>
        <w:spacing w:line="360" w:lineRule="auto"/>
        <w:rPr>
          <w:rFonts w:cs="Arial"/>
          <w:sz w:val="24"/>
          <w:szCs w:val="24"/>
        </w:rPr>
      </w:pPr>
      <w:r w:rsidRPr="00D844CE">
        <w:rPr>
          <w:rFonts w:cs="Arial"/>
          <w:sz w:val="24"/>
          <w:szCs w:val="24"/>
        </w:rPr>
        <w:t xml:space="preserve">Projekt: </w:t>
      </w:r>
      <w:r w:rsidR="00CC25B0">
        <w:rPr>
          <w:rFonts w:cs="Arial"/>
          <w:sz w:val="24"/>
          <w:szCs w:val="24"/>
        </w:rPr>
        <w:t>Dachfenster</w:t>
      </w:r>
      <w:r w:rsidR="006851E8">
        <w:rPr>
          <w:rFonts w:cs="Arial"/>
          <w:sz w:val="24"/>
          <w:szCs w:val="24"/>
        </w:rPr>
        <w:t>-</w:t>
      </w:r>
      <w:r w:rsidR="00CC25B0">
        <w:rPr>
          <w:rFonts w:cs="Arial"/>
          <w:sz w:val="24"/>
          <w:szCs w:val="24"/>
        </w:rPr>
        <w:t>Coupe Bürogebäude Ebbs</w:t>
      </w:r>
    </w:p>
    <w:p w14:paraId="455F45F2" w14:textId="13513075" w:rsidR="002E2F4A" w:rsidRPr="002402D2" w:rsidRDefault="0047282E" w:rsidP="002E2F4A">
      <w:pPr>
        <w:spacing w:line="360" w:lineRule="auto"/>
        <w:rPr>
          <w:rFonts w:cs="Arial"/>
          <w:sz w:val="24"/>
          <w:szCs w:val="24"/>
        </w:rPr>
      </w:pPr>
      <w:r w:rsidRPr="002402D2">
        <w:rPr>
          <w:rFonts w:cs="Arial"/>
          <w:sz w:val="24"/>
          <w:szCs w:val="24"/>
        </w:rPr>
        <w:t>System</w:t>
      </w:r>
      <w:r w:rsidR="002E2F4A" w:rsidRPr="002402D2">
        <w:rPr>
          <w:rFonts w:cs="Arial"/>
          <w:sz w:val="24"/>
          <w:szCs w:val="24"/>
        </w:rPr>
        <w:t xml:space="preserve">: </w:t>
      </w:r>
      <w:r w:rsidR="00E66D7C" w:rsidRPr="002402D2">
        <w:rPr>
          <w:rFonts w:cs="Arial"/>
          <w:sz w:val="24"/>
          <w:szCs w:val="24"/>
        </w:rPr>
        <w:t xml:space="preserve">Triflex </w:t>
      </w:r>
      <w:r w:rsidR="009A3F38" w:rsidRPr="002402D2">
        <w:rPr>
          <w:rFonts w:cs="Arial"/>
          <w:sz w:val="24"/>
          <w:szCs w:val="24"/>
        </w:rPr>
        <w:t>ProD</w:t>
      </w:r>
      <w:r w:rsidR="00CC25B0">
        <w:rPr>
          <w:rFonts w:cs="Arial"/>
          <w:sz w:val="24"/>
          <w:szCs w:val="24"/>
        </w:rPr>
        <w:t>etail</w:t>
      </w:r>
    </w:p>
    <w:p w14:paraId="730B1EA4" w14:textId="7DCD801C" w:rsidR="002E2F4A" w:rsidRPr="00D844CE" w:rsidRDefault="006C30D1" w:rsidP="00A72BD5">
      <w:pPr>
        <w:spacing w:line="360" w:lineRule="auto"/>
        <w:rPr>
          <w:rFonts w:cs="Arial"/>
          <w:sz w:val="24"/>
          <w:szCs w:val="24"/>
        </w:rPr>
      </w:pPr>
      <w:r w:rsidRPr="00D844CE">
        <w:rPr>
          <w:rFonts w:cs="Arial"/>
          <w:sz w:val="24"/>
          <w:szCs w:val="24"/>
        </w:rPr>
        <w:t>Projektzeitraum</w:t>
      </w:r>
      <w:r w:rsidR="007128A6" w:rsidRPr="00D844CE">
        <w:rPr>
          <w:rFonts w:cs="Arial"/>
          <w:sz w:val="24"/>
          <w:szCs w:val="24"/>
        </w:rPr>
        <w:t xml:space="preserve">: </w:t>
      </w:r>
      <w:r w:rsidR="00E4350F">
        <w:rPr>
          <w:rFonts w:cs="Arial"/>
          <w:sz w:val="24"/>
          <w:szCs w:val="24"/>
        </w:rPr>
        <w:t>Juni 2024</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lastRenderedPageBreak/>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15A9EEDB" w:rsidR="001B60F4" w:rsidRPr="00D844CE" w:rsidRDefault="00327C56" w:rsidP="001B60F4">
      <w:pPr>
        <w:spacing w:line="360" w:lineRule="auto"/>
        <w:rPr>
          <w:rFonts w:cs="Arial"/>
          <w:sz w:val="24"/>
          <w:szCs w:val="24"/>
          <w:lang w:val="en-GB"/>
        </w:rPr>
      </w:pPr>
      <w:r w:rsidRPr="00D844CE">
        <w:rPr>
          <w:rFonts w:cs="Arial"/>
          <w:sz w:val="24"/>
          <w:szCs w:val="24"/>
          <w:lang w:val="en-GB"/>
        </w:rPr>
        <w:t>info@triflex.at</w:t>
      </w:r>
    </w:p>
    <w:p w14:paraId="65BCF35A" w14:textId="77777777" w:rsidR="001B60F4" w:rsidRPr="00D844CE" w:rsidRDefault="00000000" w:rsidP="001B60F4">
      <w:pPr>
        <w:spacing w:line="360" w:lineRule="auto"/>
        <w:rPr>
          <w:rFonts w:cs="Arial"/>
          <w:sz w:val="24"/>
          <w:szCs w:val="24"/>
          <w:lang w:val="en-GB"/>
        </w:rPr>
      </w:pPr>
      <w:hyperlink r:id="rId11" w:history="1">
        <w:r w:rsidR="001B60F4"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6C905DB3" w14:textId="77777777" w:rsidR="001B60F4" w:rsidRPr="00316A0A" w:rsidRDefault="001B60F4" w:rsidP="001B60F4">
      <w:pPr>
        <w:rPr>
          <w:rFonts w:cs="Arial"/>
          <w:b/>
          <w:sz w:val="24"/>
          <w:szCs w:val="24"/>
        </w:rPr>
      </w:pPr>
      <w:r w:rsidRPr="00D844CE">
        <w:rPr>
          <w:color w:val="A6A6A6"/>
          <w:sz w:val="18"/>
          <w:szCs w:val="18"/>
        </w:rPr>
        <w:t xml:space="preserve">Triflex, ein Unternehmen der bauchemischen Industrie, ist europaweit führend in der Entwicklung und Anwendung von qualitativ hochwertigen Abdichtungs- und Beschichtungssystemen auf Basis von Flüssigkunststoff. Die hochwertigen Systemlösungen, z. B. für Flachdächer, Balkone, Parkdecks und Infrastruktur sowie für die Markierung von Straßen und Radwegen sind seit 40 Jahren praxiserprobt. Um bestmögliche Planungs- und Verarbeitungssicherheit zu gewährleisten, bietet Triflex seinen Kunden eine ausführliche Beratung und intensive Unterstützung an. Der Mindener Hersteller arbeitet ausschließlich im Direktvertrieb mit speziell geschulten Handwerkern zusammen. Gemeinsam mit dem verarbeitenden Fachbetrieb entwickelt Triflex maßgeschneiderte Lösungen für einen optimalen Projekterfolg. Triflex ist ein Unternehmen der Follmann Chemie Gruppe. Weitere Informationen finden Sie unter </w:t>
      </w:r>
      <w:hyperlink r:id="rId12" w:history="1">
        <w:r w:rsidRPr="00D844CE">
          <w:rPr>
            <w:rStyle w:val="Hyperlink"/>
            <w:sz w:val="18"/>
            <w:szCs w:val="18"/>
          </w:rPr>
          <w:t>www.triflex.com</w:t>
        </w:r>
      </w:hyperlink>
      <w:r w:rsidRPr="00D844CE">
        <w:rPr>
          <w:color w:val="A6A6A6"/>
          <w:sz w:val="18"/>
          <w:szCs w:val="18"/>
        </w:rPr>
        <w:t>.</w:t>
      </w:r>
    </w:p>
    <w:p w14:paraId="79679B67" w14:textId="77777777" w:rsidR="00337C0D" w:rsidRPr="00D651D8" w:rsidRDefault="00337C0D" w:rsidP="001B60F4">
      <w:pPr>
        <w:spacing w:line="360" w:lineRule="auto"/>
        <w:rPr>
          <w:color w:val="A6A6A6"/>
          <w:sz w:val="18"/>
          <w:szCs w:val="18"/>
        </w:rPr>
      </w:pPr>
    </w:p>
    <w:sectPr w:rsidR="00337C0D"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F784D" w14:textId="77777777" w:rsidR="00E547F6" w:rsidRDefault="00E547F6">
      <w:r>
        <w:separator/>
      </w:r>
    </w:p>
  </w:endnote>
  <w:endnote w:type="continuationSeparator" w:id="0">
    <w:p w14:paraId="246FFBAF" w14:textId="77777777" w:rsidR="00E547F6" w:rsidRDefault="00E547F6">
      <w:r>
        <w:continuationSeparator/>
      </w:r>
    </w:p>
  </w:endnote>
  <w:endnote w:type="continuationNotice" w:id="1">
    <w:p w14:paraId="5116DCCB" w14:textId="77777777" w:rsidR="00E547F6" w:rsidRDefault="00E54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Arial"/>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67E3C" w14:textId="77777777" w:rsidR="007128A6" w:rsidRDefault="00000000">
    <w:pPr>
      <w:pStyle w:val="Fuzeile"/>
      <w:jc w:val="center"/>
    </w:pPr>
    <w:r>
      <w:rPr>
        <w:noProof/>
      </w:rPr>
      <w:pict w14:anchorId="08858535">
        <v:shapetype id="_x0000_t202" coordsize="21600,21600" o:spt="202" path="m,l,21600r21600,l21600,xe">
          <v:stroke joinstyle="miter"/>
          <v:path gradientshapeok="t" o:connecttype="rect"/>
        </v:shapetype>
        <v:shape id="_x0000_s1028" type="#_x0000_t202" style="position:absolute;left:0;text-align:left;margin-left:374.85pt;margin-top:-240.7pt;width:133.05pt;height:248.45pt;z-index:2" filled="f" stroked="f">
          <v:textbox style="mso-next-textbox:#_x0000_s1028">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676B9A" w:rsidRDefault="001B60F4" w:rsidP="001B60F4">
                <w:pPr>
                  <w:rPr>
                    <w:rFonts w:cs="Arial"/>
                    <w:color w:val="808080"/>
                    <w:sz w:val="14"/>
                    <w:lang w:val="en-US"/>
                  </w:rPr>
                </w:pPr>
                <w:r w:rsidRPr="00676B9A">
                  <w:rPr>
                    <w:rFonts w:cs="Arial"/>
                    <w:color w:val="808080"/>
                    <w:sz w:val="14"/>
                    <w:lang w:val="en-US"/>
                  </w:rPr>
                  <w:t>Redaktion:</w:t>
                </w:r>
              </w:p>
              <w:p w14:paraId="2867ADF5" w14:textId="77777777" w:rsidR="001B60F4" w:rsidRPr="00676B9A" w:rsidRDefault="001B60F4" w:rsidP="001B60F4">
                <w:pPr>
                  <w:rPr>
                    <w:rFonts w:cs="Arial"/>
                    <w:color w:val="808080"/>
                    <w:sz w:val="14"/>
                    <w:lang w:val="en-US"/>
                  </w:rPr>
                </w:pPr>
                <w:r w:rsidRPr="00676B9A">
                  <w:rPr>
                    <w:rFonts w:cs="Arial"/>
                    <w:color w:val="808080"/>
                    <w:sz w:val="14"/>
                    <w:lang w:val="en-US"/>
                  </w:rPr>
                  <w:t>presigno GmbH</w:t>
                </w:r>
              </w:p>
              <w:p w14:paraId="2C894CEC" w14:textId="0BB1C256" w:rsidR="001B60F4" w:rsidRPr="00676B9A" w:rsidRDefault="002E4B0E" w:rsidP="001B60F4">
                <w:pPr>
                  <w:rPr>
                    <w:rFonts w:cs="Arial"/>
                    <w:color w:val="808080"/>
                    <w:sz w:val="14"/>
                    <w:lang w:val="en-US"/>
                  </w:rPr>
                </w:pPr>
                <w:r w:rsidRPr="00676B9A">
                  <w:rPr>
                    <w:rFonts w:cs="Arial"/>
                    <w:color w:val="808080"/>
                    <w:sz w:val="14"/>
                    <w:lang w:val="en-US"/>
                  </w:rPr>
                  <w:t xml:space="preserve">Content Marketing </w:t>
                </w:r>
                <w:r w:rsidR="00B67CC1" w:rsidRPr="00676B9A">
                  <w:rPr>
                    <w:rFonts w:cs="Arial"/>
                    <w:color w:val="808080"/>
                    <w:sz w:val="14"/>
                    <w:lang w:val="en-US"/>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17F14" w14:textId="77777777" w:rsidR="00E547F6" w:rsidRDefault="00E547F6">
      <w:r>
        <w:separator/>
      </w:r>
    </w:p>
  </w:footnote>
  <w:footnote w:type="continuationSeparator" w:id="0">
    <w:p w14:paraId="2BC3457A" w14:textId="77777777" w:rsidR="00E547F6" w:rsidRDefault="00E547F6">
      <w:r>
        <w:continuationSeparator/>
      </w:r>
    </w:p>
  </w:footnote>
  <w:footnote w:type="continuationNotice" w:id="1">
    <w:p w14:paraId="14322EC5" w14:textId="77777777" w:rsidR="00E547F6" w:rsidRDefault="00E547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5F312" w14:textId="77777777"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A908C5">
      <w:rPr>
        <w:rFonts w:ascii="Frutiger 45 Light" w:hAnsi="Frutiger 45 Light"/>
        <w:noProof/>
        <w:sz w:val="52"/>
      </w:rPr>
      <w:pict w14:anchorId="206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i1025" type="#_x0000_t75" alt="Triflex_Logo_4c_RGB Kopie" style="width:126pt;height:63pt;visibility:visible">
          <v:imagedata r:id="rId1" o:title="Triflex_Logo_4c_RGB Kopie"/>
        </v:shape>
      </w:pict>
    </w:r>
    <w:r w:rsidR="00000000">
      <w:rPr>
        <w:rFonts w:ascii="Frutiger 45 Light" w:hAnsi="Frutiger 45 Light"/>
        <w:noProof/>
        <w:sz w:val="20"/>
      </w:rPr>
      <w:pict w14:anchorId="76251AE4">
        <v:shapetype id="_x0000_t202" coordsize="21600,21600" o:spt="202" path="m,l,21600r21600,l21600,xe">
          <v:stroke joinstyle="miter"/>
          <v:path gradientshapeok="t" o:connecttype="rect"/>
        </v:shapetype>
        <v:shape id="_x0000_s1025" type="#_x0000_t202" style="position:absolute;margin-left:0;margin-top:18.45pt;width:225pt;height:36pt;z-index:1;mso-position-horizontal-relative:text;mso-position-vertical-relative:text" stroked="f">
          <v:textbox style="mso-next-textbox:#_x0000_s1025"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A054E"/>
    <w:multiLevelType w:val="hybridMultilevel"/>
    <w:tmpl w:val="8CCCD878"/>
    <w:lvl w:ilvl="0" w:tplc="6D0609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9B3852"/>
    <w:multiLevelType w:val="hybridMultilevel"/>
    <w:tmpl w:val="D9AE87BE"/>
    <w:lvl w:ilvl="0" w:tplc="2EF49C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15:restartNumberingAfterBreak="0">
    <w:nsid w:val="401A5BCE"/>
    <w:multiLevelType w:val="hybridMultilevel"/>
    <w:tmpl w:val="9242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63B1532"/>
    <w:multiLevelType w:val="hybridMultilevel"/>
    <w:tmpl w:val="8494C822"/>
    <w:lvl w:ilvl="0" w:tplc="2EF49CA4">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5DA1355B"/>
    <w:multiLevelType w:val="multilevel"/>
    <w:tmpl w:val="495CA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E00116"/>
    <w:multiLevelType w:val="hybridMultilevel"/>
    <w:tmpl w:val="6D6AE3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2"/>
  </w:num>
  <w:num w:numId="2" w16cid:durableId="16066186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13"/>
  </w:num>
  <w:num w:numId="5" w16cid:durableId="1570265003">
    <w:abstractNumId w:val="16"/>
  </w:num>
  <w:num w:numId="6" w16cid:durableId="174199661">
    <w:abstractNumId w:val="5"/>
  </w:num>
  <w:num w:numId="7" w16cid:durableId="1131291780">
    <w:abstractNumId w:val="11"/>
  </w:num>
  <w:num w:numId="8" w16cid:durableId="1833372107">
    <w:abstractNumId w:val="10"/>
  </w:num>
  <w:num w:numId="9" w16cid:durableId="93289252">
    <w:abstractNumId w:val="7"/>
  </w:num>
  <w:num w:numId="10" w16cid:durableId="538512155">
    <w:abstractNumId w:val="6"/>
  </w:num>
  <w:num w:numId="11" w16cid:durableId="637808375">
    <w:abstractNumId w:val="18"/>
  </w:num>
  <w:num w:numId="12" w16cid:durableId="1244680740">
    <w:abstractNumId w:val="3"/>
  </w:num>
  <w:num w:numId="13" w16cid:durableId="951860251">
    <w:abstractNumId w:val="14"/>
  </w:num>
  <w:num w:numId="14" w16cid:durableId="516507397">
    <w:abstractNumId w:val="15"/>
  </w:num>
  <w:num w:numId="15" w16cid:durableId="733627958">
    <w:abstractNumId w:val="9"/>
  </w:num>
  <w:num w:numId="16" w16cid:durableId="1651668379">
    <w:abstractNumId w:val="4"/>
  </w:num>
  <w:num w:numId="17" w16cid:durableId="986906878">
    <w:abstractNumId w:val="12"/>
  </w:num>
  <w:num w:numId="18" w16cid:durableId="1951158716">
    <w:abstractNumId w:val="17"/>
  </w:num>
  <w:num w:numId="19" w16cid:durableId="478033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NotTrackMoves/>
  <w:defaultTabStop w:val="709"/>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F08"/>
    <w:rsid w:val="00001970"/>
    <w:rsid w:val="00003029"/>
    <w:rsid w:val="0000419B"/>
    <w:rsid w:val="000046A6"/>
    <w:rsid w:val="00013B5D"/>
    <w:rsid w:val="00015CA2"/>
    <w:rsid w:val="00021F1B"/>
    <w:rsid w:val="0002260B"/>
    <w:rsid w:val="00023349"/>
    <w:rsid w:val="00024B4C"/>
    <w:rsid w:val="0002653F"/>
    <w:rsid w:val="00032E55"/>
    <w:rsid w:val="00036173"/>
    <w:rsid w:val="00037759"/>
    <w:rsid w:val="0004067C"/>
    <w:rsid w:val="00042FDB"/>
    <w:rsid w:val="00044054"/>
    <w:rsid w:val="000458E6"/>
    <w:rsid w:val="00052DC3"/>
    <w:rsid w:val="0005392D"/>
    <w:rsid w:val="000567A9"/>
    <w:rsid w:val="00060BC6"/>
    <w:rsid w:val="00066F2C"/>
    <w:rsid w:val="0007070D"/>
    <w:rsid w:val="000713F3"/>
    <w:rsid w:val="00071619"/>
    <w:rsid w:val="00073AA9"/>
    <w:rsid w:val="00073E65"/>
    <w:rsid w:val="00074777"/>
    <w:rsid w:val="000750CB"/>
    <w:rsid w:val="00080869"/>
    <w:rsid w:val="00081E58"/>
    <w:rsid w:val="00082032"/>
    <w:rsid w:val="00083D53"/>
    <w:rsid w:val="000859C6"/>
    <w:rsid w:val="00087106"/>
    <w:rsid w:val="000927D4"/>
    <w:rsid w:val="00092B7E"/>
    <w:rsid w:val="0009301E"/>
    <w:rsid w:val="00094CA1"/>
    <w:rsid w:val="000950F3"/>
    <w:rsid w:val="000A5EAA"/>
    <w:rsid w:val="000A6146"/>
    <w:rsid w:val="000A6E10"/>
    <w:rsid w:val="000B2B79"/>
    <w:rsid w:val="000B5DF4"/>
    <w:rsid w:val="000C4466"/>
    <w:rsid w:val="000C4D07"/>
    <w:rsid w:val="000C5C46"/>
    <w:rsid w:val="000D09EB"/>
    <w:rsid w:val="000D1C2D"/>
    <w:rsid w:val="000D6B16"/>
    <w:rsid w:val="000D7919"/>
    <w:rsid w:val="000D7D8B"/>
    <w:rsid w:val="000E004E"/>
    <w:rsid w:val="000E41AA"/>
    <w:rsid w:val="000E4440"/>
    <w:rsid w:val="000E4A00"/>
    <w:rsid w:val="000E5598"/>
    <w:rsid w:val="000F744F"/>
    <w:rsid w:val="001021B2"/>
    <w:rsid w:val="00102E7A"/>
    <w:rsid w:val="0010300A"/>
    <w:rsid w:val="001039C2"/>
    <w:rsid w:val="001045FE"/>
    <w:rsid w:val="00104D93"/>
    <w:rsid w:val="0010695E"/>
    <w:rsid w:val="00112DF9"/>
    <w:rsid w:val="001143B5"/>
    <w:rsid w:val="00114FED"/>
    <w:rsid w:val="00116889"/>
    <w:rsid w:val="001174DC"/>
    <w:rsid w:val="0012043D"/>
    <w:rsid w:val="00121A3A"/>
    <w:rsid w:val="00121AC0"/>
    <w:rsid w:val="001254C0"/>
    <w:rsid w:val="001306C9"/>
    <w:rsid w:val="0013080D"/>
    <w:rsid w:val="00131120"/>
    <w:rsid w:val="0014002A"/>
    <w:rsid w:val="00141D1D"/>
    <w:rsid w:val="00142E36"/>
    <w:rsid w:val="0014758A"/>
    <w:rsid w:val="0014798E"/>
    <w:rsid w:val="00147C23"/>
    <w:rsid w:val="00150F28"/>
    <w:rsid w:val="00154E2A"/>
    <w:rsid w:val="00160F8A"/>
    <w:rsid w:val="00162789"/>
    <w:rsid w:val="00163096"/>
    <w:rsid w:val="00166ACE"/>
    <w:rsid w:val="00166E01"/>
    <w:rsid w:val="00170B29"/>
    <w:rsid w:val="0017130C"/>
    <w:rsid w:val="00172B9D"/>
    <w:rsid w:val="00174098"/>
    <w:rsid w:val="001766FF"/>
    <w:rsid w:val="00176C86"/>
    <w:rsid w:val="00176E8C"/>
    <w:rsid w:val="001801F7"/>
    <w:rsid w:val="00181D57"/>
    <w:rsid w:val="00182221"/>
    <w:rsid w:val="00185BB8"/>
    <w:rsid w:val="001876D5"/>
    <w:rsid w:val="0019091F"/>
    <w:rsid w:val="001909C2"/>
    <w:rsid w:val="00191225"/>
    <w:rsid w:val="00191D27"/>
    <w:rsid w:val="001941A1"/>
    <w:rsid w:val="001A579D"/>
    <w:rsid w:val="001B063B"/>
    <w:rsid w:val="001B0A29"/>
    <w:rsid w:val="001B1F6B"/>
    <w:rsid w:val="001B3970"/>
    <w:rsid w:val="001B60F4"/>
    <w:rsid w:val="001B620E"/>
    <w:rsid w:val="001C0648"/>
    <w:rsid w:val="001C08BB"/>
    <w:rsid w:val="001C0DA1"/>
    <w:rsid w:val="001C3A07"/>
    <w:rsid w:val="001C7A7B"/>
    <w:rsid w:val="001D1247"/>
    <w:rsid w:val="001D1FE3"/>
    <w:rsid w:val="001D2393"/>
    <w:rsid w:val="001D6AB4"/>
    <w:rsid w:val="001E4E3E"/>
    <w:rsid w:val="001E5242"/>
    <w:rsid w:val="001E6725"/>
    <w:rsid w:val="001F3E88"/>
    <w:rsid w:val="001F4D8A"/>
    <w:rsid w:val="0020035A"/>
    <w:rsid w:val="00202343"/>
    <w:rsid w:val="00203906"/>
    <w:rsid w:val="00206C0A"/>
    <w:rsid w:val="00215B6F"/>
    <w:rsid w:val="00215EF4"/>
    <w:rsid w:val="00216648"/>
    <w:rsid w:val="00221746"/>
    <w:rsid w:val="00224A2B"/>
    <w:rsid w:val="00225421"/>
    <w:rsid w:val="0022650B"/>
    <w:rsid w:val="002273E8"/>
    <w:rsid w:val="00231CD3"/>
    <w:rsid w:val="00234145"/>
    <w:rsid w:val="0023430B"/>
    <w:rsid w:val="002356D2"/>
    <w:rsid w:val="002365F9"/>
    <w:rsid w:val="002402D2"/>
    <w:rsid w:val="00240394"/>
    <w:rsid w:val="00240EFF"/>
    <w:rsid w:val="002433B2"/>
    <w:rsid w:val="00244382"/>
    <w:rsid w:val="0024772A"/>
    <w:rsid w:val="00247F7F"/>
    <w:rsid w:val="00252A18"/>
    <w:rsid w:val="002551A1"/>
    <w:rsid w:val="00262A8D"/>
    <w:rsid w:val="00262D1E"/>
    <w:rsid w:val="002650B8"/>
    <w:rsid w:val="00266A49"/>
    <w:rsid w:val="00267BBC"/>
    <w:rsid w:val="00270662"/>
    <w:rsid w:val="002722D8"/>
    <w:rsid w:val="00274568"/>
    <w:rsid w:val="00274D25"/>
    <w:rsid w:val="00274EA2"/>
    <w:rsid w:val="00277F2E"/>
    <w:rsid w:val="00277FD7"/>
    <w:rsid w:val="00280491"/>
    <w:rsid w:val="002842D4"/>
    <w:rsid w:val="00287C27"/>
    <w:rsid w:val="00292C46"/>
    <w:rsid w:val="00294887"/>
    <w:rsid w:val="002955A4"/>
    <w:rsid w:val="00295972"/>
    <w:rsid w:val="0029610F"/>
    <w:rsid w:val="00296832"/>
    <w:rsid w:val="002A0BBF"/>
    <w:rsid w:val="002A4BCD"/>
    <w:rsid w:val="002A502B"/>
    <w:rsid w:val="002C2166"/>
    <w:rsid w:val="002C35C4"/>
    <w:rsid w:val="002C38E8"/>
    <w:rsid w:val="002D6BAC"/>
    <w:rsid w:val="002D741D"/>
    <w:rsid w:val="002E0D6E"/>
    <w:rsid w:val="002E0F81"/>
    <w:rsid w:val="002E2F4A"/>
    <w:rsid w:val="002E4B0E"/>
    <w:rsid w:val="002E799B"/>
    <w:rsid w:val="002F285D"/>
    <w:rsid w:val="00302747"/>
    <w:rsid w:val="0030636C"/>
    <w:rsid w:val="00306775"/>
    <w:rsid w:val="00310BB3"/>
    <w:rsid w:val="0031207C"/>
    <w:rsid w:val="00314767"/>
    <w:rsid w:val="003254A1"/>
    <w:rsid w:val="00325EE9"/>
    <w:rsid w:val="00326546"/>
    <w:rsid w:val="003278BA"/>
    <w:rsid w:val="00327C56"/>
    <w:rsid w:val="00327EF7"/>
    <w:rsid w:val="00330944"/>
    <w:rsid w:val="0033605B"/>
    <w:rsid w:val="00336C00"/>
    <w:rsid w:val="00337C0D"/>
    <w:rsid w:val="00342060"/>
    <w:rsid w:val="00343939"/>
    <w:rsid w:val="00343E97"/>
    <w:rsid w:val="00345136"/>
    <w:rsid w:val="0035073B"/>
    <w:rsid w:val="00353A65"/>
    <w:rsid w:val="0035463F"/>
    <w:rsid w:val="00356E13"/>
    <w:rsid w:val="003571C0"/>
    <w:rsid w:val="0036020D"/>
    <w:rsid w:val="00362F12"/>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611"/>
    <w:rsid w:val="003A696E"/>
    <w:rsid w:val="003A735D"/>
    <w:rsid w:val="003B38A7"/>
    <w:rsid w:val="003B4731"/>
    <w:rsid w:val="003B73C0"/>
    <w:rsid w:val="003C16B8"/>
    <w:rsid w:val="003C16E2"/>
    <w:rsid w:val="003C1C24"/>
    <w:rsid w:val="003C3530"/>
    <w:rsid w:val="003C4717"/>
    <w:rsid w:val="003C476C"/>
    <w:rsid w:val="003D08E6"/>
    <w:rsid w:val="003D09D6"/>
    <w:rsid w:val="003D3AFA"/>
    <w:rsid w:val="003E28F8"/>
    <w:rsid w:val="003E2911"/>
    <w:rsid w:val="003E3182"/>
    <w:rsid w:val="003E4EE0"/>
    <w:rsid w:val="003E6C81"/>
    <w:rsid w:val="003E7230"/>
    <w:rsid w:val="003F139A"/>
    <w:rsid w:val="003F38CC"/>
    <w:rsid w:val="004009BF"/>
    <w:rsid w:val="0040547D"/>
    <w:rsid w:val="004107E4"/>
    <w:rsid w:val="00410A48"/>
    <w:rsid w:val="00410B44"/>
    <w:rsid w:val="00410B5E"/>
    <w:rsid w:val="00412755"/>
    <w:rsid w:val="00412F38"/>
    <w:rsid w:val="004137D2"/>
    <w:rsid w:val="00422FDD"/>
    <w:rsid w:val="00426A0C"/>
    <w:rsid w:val="004302CA"/>
    <w:rsid w:val="00433FDD"/>
    <w:rsid w:val="0043716D"/>
    <w:rsid w:val="00440D18"/>
    <w:rsid w:val="004410F1"/>
    <w:rsid w:val="00442E64"/>
    <w:rsid w:val="00444265"/>
    <w:rsid w:val="004452C3"/>
    <w:rsid w:val="0044683D"/>
    <w:rsid w:val="00453FC8"/>
    <w:rsid w:val="00454769"/>
    <w:rsid w:val="00455B67"/>
    <w:rsid w:val="00456A9A"/>
    <w:rsid w:val="004679D8"/>
    <w:rsid w:val="00467B5C"/>
    <w:rsid w:val="00471139"/>
    <w:rsid w:val="0047282E"/>
    <w:rsid w:val="00472BE2"/>
    <w:rsid w:val="00473C08"/>
    <w:rsid w:val="00473D81"/>
    <w:rsid w:val="004748CF"/>
    <w:rsid w:val="00476F2E"/>
    <w:rsid w:val="00480202"/>
    <w:rsid w:val="00485135"/>
    <w:rsid w:val="00485FD2"/>
    <w:rsid w:val="0048759D"/>
    <w:rsid w:val="00487A56"/>
    <w:rsid w:val="00490FA6"/>
    <w:rsid w:val="00492154"/>
    <w:rsid w:val="00493352"/>
    <w:rsid w:val="00493483"/>
    <w:rsid w:val="00496B40"/>
    <w:rsid w:val="00497FC4"/>
    <w:rsid w:val="004A1EFB"/>
    <w:rsid w:val="004A4C54"/>
    <w:rsid w:val="004A5318"/>
    <w:rsid w:val="004A5976"/>
    <w:rsid w:val="004A7757"/>
    <w:rsid w:val="004B209E"/>
    <w:rsid w:val="004B2215"/>
    <w:rsid w:val="004B61BB"/>
    <w:rsid w:val="004B66E0"/>
    <w:rsid w:val="004B742F"/>
    <w:rsid w:val="004C1131"/>
    <w:rsid w:val="004C17CE"/>
    <w:rsid w:val="004C4C34"/>
    <w:rsid w:val="004C6648"/>
    <w:rsid w:val="004D0AD1"/>
    <w:rsid w:val="004D2963"/>
    <w:rsid w:val="004D33F5"/>
    <w:rsid w:val="004D3534"/>
    <w:rsid w:val="004D399F"/>
    <w:rsid w:val="004D5FB7"/>
    <w:rsid w:val="004E5E61"/>
    <w:rsid w:val="004E6887"/>
    <w:rsid w:val="004F2DE8"/>
    <w:rsid w:val="004F3DC9"/>
    <w:rsid w:val="004F4728"/>
    <w:rsid w:val="00500683"/>
    <w:rsid w:val="005009A2"/>
    <w:rsid w:val="00502517"/>
    <w:rsid w:val="00502CE1"/>
    <w:rsid w:val="005038FF"/>
    <w:rsid w:val="005049B7"/>
    <w:rsid w:val="00504A01"/>
    <w:rsid w:val="0050629F"/>
    <w:rsid w:val="00507E7F"/>
    <w:rsid w:val="00510585"/>
    <w:rsid w:val="00510C11"/>
    <w:rsid w:val="005155D0"/>
    <w:rsid w:val="00516532"/>
    <w:rsid w:val="0052127B"/>
    <w:rsid w:val="00522141"/>
    <w:rsid w:val="00523878"/>
    <w:rsid w:val="00526173"/>
    <w:rsid w:val="005269A7"/>
    <w:rsid w:val="00527C61"/>
    <w:rsid w:val="00545E9F"/>
    <w:rsid w:val="00545F63"/>
    <w:rsid w:val="00547DF3"/>
    <w:rsid w:val="005506C3"/>
    <w:rsid w:val="00553155"/>
    <w:rsid w:val="005536D4"/>
    <w:rsid w:val="00553775"/>
    <w:rsid w:val="00556419"/>
    <w:rsid w:val="00560609"/>
    <w:rsid w:val="00560A58"/>
    <w:rsid w:val="0056199F"/>
    <w:rsid w:val="00561EBE"/>
    <w:rsid w:val="00562332"/>
    <w:rsid w:val="0056286E"/>
    <w:rsid w:val="0056307A"/>
    <w:rsid w:val="0056362C"/>
    <w:rsid w:val="00563A7C"/>
    <w:rsid w:val="005659D7"/>
    <w:rsid w:val="00567B06"/>
    <w:rsid w:val="005708EA"/>
    <w:rsid w:val="00571AB2"/>
    <w:rsid w:val="0057409F"/>
    <w:rsid w:val="00581F88"/>
    <w:rsid w:val="00584BFD"/>
    <w:rsid w:val="00586066"/>
    <w:rsid w:val="00592388"/>
    <w:rsid w:val="0059498F"/>
    <w:rsid w:val="005955ED"/>
    <w:rsid w:val="0059614B"/>
    <w:rsid w:val="00596795"/>
    <w:rsid w:val="00596D26"/>
    <w:rsid w:val="00596D59"/>
    <w:rsid w:val="005A5C24"/>
    <w:rsid w:val="005A7356"/>
    <w:rsid w:val="005A7646"/>
    <w:rsid w:val="005B0836"/>
    <w:rsid w:val="005B1BF7"/>
    <w:rsid w:val="005B1D27"/>
    <w:rsid w:val="005B3E33"/>
    <w:rsid w:val="005B5280"/>
    <w:rsid w:val="005B5CC3"/>
    <w:rsid w:val="005B6666"/>
    <w:rsid w:val="005B6ECF"/>
    <w:rsid w:val="005C06B4"/>
    <w:rsid w:val="005C3711"/>
    <w:rsid w:val="005C4588"/>
    <w:rsid w:val="005D1DC5"/>
    <w:rsid w:val="005E08F3"/>
    <w:rsid w:val="005E090D"/>
    <w:rsid w:val="005E4FAD"/>
    <w:rsid w:val="005E5E11"/>
    <w:rsid w:val="005F004C"/>
    <w:rsid w:val="005F365B"/>
    <w:rsid w:val="005F4761"/>
    <w:rsid w:val="005F491B"/>
    <w:rsid w:val="005F555F"/>
    <w:rsid w:val="00604804"/>
    <w:rsid w:val="006118F1"/>
    <w:rsid w:val="006124BF"/>
    <w:rsid w:val="00612FE8"/>
    <w:rsid w:val="00613E5C"/>
    <w:rsid w:val="00614F9D"/>
    <w:rsid w:val="00620B99"/>
    <w:rsid w:val="006210C2"/>
    <w:rsid w:val="00621653"/>
    <w:rsid w:val="0062218F"/>
    <w:rsid w:val="006254B3"/>
    <w:rsid w:val="006263D3"/>
    <w:rsid w:val="006317E5"/>
    <w:rsid w:val="00632991"/>
    <w:rsid w:val="0064095C"/>
    <w:rsid w:val="00640FF9"/>
    <w:rsid w:val="00641B16"/>
    <w:rsid w:val="00642978"/>
    <w:rsid w:val="006430ED"/>
    <w:rsid w:val="00643147"/>
    <w:rsid w:val="00646FC8"/>
    <w:rsid w:val="006509E2"/>
    <w:rsid w:val="006510B3"/>
    <w:rsid w:val="00651A52"/>
    <w:rsid w:val="00653C32"/>
    <w:rsid w:val="00654E29"/>
    <w:rsid w:val="00655399"/>
    <w:rsid w:val="00656F08"/>
    <w:rsid w:val="006612DE"/>
    <w:rsid w:val="00662020"/>
    <w:rsid w:val="00666B02"/>
    <w:rsid w:val="006726C7"/>
    <w:rsid w:val="00672B4E"/>
    <w:rsid w:val="00676A64"/>
    <w:rsid w:val="00676B9A"/>
    <w:rsid w:val="006811FD"/>
    <w:rsid w:val="00681363"/>
    <w:rsid w:val="00683E67"/>
    <w:rsid w:val="006851E8"/>
    <w:rsid w:val="00686F16"/>
    <w:rsid w:val="0069210F"/>
    <w:rsid w:val="00693651"/>
    <w:rsid w:val="0069663D"/>
    <w:rsid w:val="006971F3"/>
    <w:rsid w:val="006A1580"/>
    <w:rsid w:val="006A1736"/>
    <w:rsid w:val="006A1ADD"/>
    <w:rsid w:val="006A21D7"/>
    <w:rsid w:val="006A471F"/>
    <w:rsid w:val="006A5FC7"/>
    <w:rsid w:val="006B0F54"/>
    <w:rsid w:val="006B1986"/>
    <w:rsid w:val="006B19E8"/>
    <w:rsid w:val="006B20A9"/>
    <w:rsid w:val="006B3660"/>
    <w:rsid w:val="006B4EAE"/>
    <w:rsid w:val="006C2AA8"/>
    <w:rsid w:val="006C30D1"/>
    <w:rsid w:val="006C5773"/>
    <w:rsid w:val="006C7547"/>
    <w:rsid w:val="006C7AB1"/>
    <w:rsid w:val="006D022B"/>
    <w:rsid w:val="006D28FC"/>
    <w:rsid w:val="006D3875"/>
    <w:rsid w:val="006D5524"/>
    <w:rsid w:val="006E0E57"/>
    <w:rsid w:val="006E5250"/>
    <w:rsid w:val="006E61F1"/>
    <w:rsid w:val="006F098B"/>
    <w:rsid w:val="006F0EF6"/>
    <w:rsid w:val="006F0F13"/>
    <w:rsid w:val="006F377E"/>
    <w:rsid w:val="006F39ED"/>
    <w:rsid w:val="006F6410"/>
    <w:rsid w:val="00700CBE"/>
    <w:rsid w:val="007034D5"/>
    <w:rsid w:val="007041AB"/>
    <w:rsid w:val="00705122"/>
    <w:rsid w:val="007052D9"/>
    <w:rsid w:val="00705983"/>
    <w:rsid w:val="00711B8C"/>
    <w:rsid w:val="007128A6"/>
    <w:rsid w:val="0071304E"/>
    <w:rsid w:val="0071406A"/>
    <w:rsid w:val="00717A1A"/>
    <w:rsid w:val="00721F94"/>
    <w:rsid w:val="00722E2C"/>
    <w:rsid w:val="007272AE"/>
    <w:rsid w:val="007274F4"/>
    <w:rsid w:val="00731AD4"/>
    <w:rsid w:val="00731BE8"/>
    <w:rsid w:val="00734257"/>
    <w:rsid w:val="00736117"/>
    <w:rsid w:val="00736391"/>
    <w:rsid w:val="00741FD7"/>
    <w:rsid w:val="007433FC"/>
    <w:rsid w:val="00745285"/>
    <w:rsid w:val="0074550A"/>
    <w:rsid w:val="007469AD"/>
    <w:rsid w:val="00746BF6"/>
    <w:rsid w:val="00746DA9"/>
    <w:rsid w:val="007507FC"/>
    <w:rsid w:val="00750986"/>
    <w:rsid w:val="00754407"/>
    <w:rsid w:val="007665FE"/>
    <w:rsid w:val="00775FE2"/>
    <w:rsid w:val="0077626D"/>
    <w:rsid w:val="007779B7"/>
    <w:rsid w:val="00786D39"/>
    <w:rsid w:val="00790D48"/>
    <w:rsid w:val="00790F7F"/>
    <w:rsid w:val="007910DC"/>
    <w:rsid w:val="007915F9"/>
    <w:rsid w:val="00791604"/>
    <w:rsid w:val="007975D5"/>
    <w:rsid w:val="007A1A0D"/>
    <w:rsid w:val="007A497A"/>
    <w:rsid w:val="007A71E0"/>
    <w:rsid w:val="007B2049"/>
    <w:rsid w:val="007B20D7"/>
    <w:rsid w:val="007B2468"/>
    <w:rsid w:val="007B5212"/>
    <w:rsid w:val="007C188D"/>
    <w:rsid w:val="007C3528"/>
    <w:rsid w:val="007C46AB"/>
    <w:rsid w:val="007C6860"/>
    <w:rsid w:val="007C7430"/>
    <w:rsid w:val="007D266C"/>
    <w:rsid w:val="007D36FD"/>
    <w:rsid w:val="007D3975"/>
    <w:rsid w:val="007D413E"/>
    <w:rsid w:val="007D4166"/>
    <w:rsid w:val="007D452E"/>
    <w:rsid w:val="007D6489"/>
    <w:rsid w:val="007E00AE"/>
    <w:rsid w:val="007E065F"/>
    <w:rsid w:val="007E60CA"/>
    <w:rsid w:val="00800174"/>
    <w:rsid w:val="00801DB9"/>
    <w:rsid w:val="008040C9"/>
    <w:rsid w:val="00804AB5"/>
    <w:rsid w:val="00804CFB"/>
    <w:rsid w:val="00806252"/>
    <w:rsid w:val="00807DFE"/>
    <w:rsid w:val="00810E8F"/>
    <w:rsid w:val="00812C03"/>
    <w:rsid w:val="0081470C"/>
    <w:rsid w:val="00815ED2"/>
    <w:rsid w:val="00816952"/>
    <w:rsid w:val="00817437"/>
    <w:rsid w:val="008201E5"/>
    <w:rsid w:val="0082414F"/>
    <w:rsid w:val="00824F8E"/>
    <w:rsid w:val="00826073"/>
    <w:rsid w:val="008261C1"/>
    <w:rsid w:val="00826386"/>
    <w:rsid w:val="0082664C"/>
    <w:rsid w:val="008312C3"/>
    <w:rsid w:val="00831CA1"/>
    <w:rsid w:val="00833D03"/>
    <w:rsid w:val="00833E5C"/>
    <w:rsid w:val="00835DEE"/>
    <w:rsid w:val="008378C6"/>
    <w:rsid w:val="0084025E"/>
    <w:rsid w:val="00841EE6"/>
    <w:rsid w:val="008464DE"/>
    <w:rsid w:val="00846DB2"/>
    <w:rsid w:val="00851824"/>
    <w:rsid w:val="008524FB"/>
    <w:rsid w:val="00852731"/>
    <w:rsid w:val="008572FB"/>
    <w:rsid w:val="00857E65"/>
    <w:rsid w:val="008613E3"/>
    <w:rsid w:val="00861D0A"/>
    <w:rsid w:val="00861FE2"/>
    <w:rsid w:val="008639AB"/>
    <w:rsid w:val="008647AD"/>
    <w:rsid w:val="00864D20"/>
    <w:rsid w:val="0086783E"/>
    <w:rsid w:val="0086794B"/>
    <w:rsid w:val="00871A13"/>
    <w:rsid w:val="00871BA3"/>
    <w:rsid w:val="008723AB"/>
    <w:rsid w:val="0087300B"/>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1B75"/>
    <w:rsid w:val="008A2876"/>
    <w:rsid w:val="008A393B"/>
    <w:rsid w:val="008A4564"/>
    <w:rsid w:val="008A63B3"/>
    <w:rsid w:val="008A697E"/>
    <w:rsid w:val="008A76FB"/>
    <w:rsid w:val="008B09F6"/>
    <w:rsid w:val="008B0CB0"/>
    <w:rsid w:val="008B3454"/>
    <w:rsid w:val="008B57DD"/>
    <w:rsid w:val="008B5D89"/>
    <w:rsid w:val="008B6FE2"/>
    <w:rsid w:val="008C10B9"/>
    <w:rsid w:val="008C2E67"/>
    <w:rsid w:val="008C2EB4"/>
    <w:rsid w:val="008C3219"/>
    <w:rsid w:val="008C3F02"/>
    <w:rsid w:val="008C46EC"/>
    <w:rsid w:val="008C5412"/>
    <w:rsid w:val="008C7F5B"/>
    <w:rsid w:val="008D2399"/>
    <w:rsid w:val="008D2CBF"/>
    <w:rsid w:val="008D3F5D"/>
    <w:rsid w:val="008D4124"/>
    <w:rsid w:val="008E084C"/>
    <w:rsid w:val="008E3214"/>
    <w:rsid w:val="008E4B61"/>
    <w:rsid w:val="008E5685"/>
    <w:rsid w:val="008F237E"/>
    <w:rsid w:val="008F36F1"/>
    <w:rsid w:val="008F51E5"/>
    <w:rsid w:val="008F7122"/>
    <w:rsid w:val="008F7C7F"/>
    <w:rsid w:val="00903AB0"/>
    <w:rsid w:val="00904E81"/>
    <w:rsid w:val="00905A61"/>
    <w:rsid w:val="00905F0B"/>
    <w:rsid w:val="009068E7"/>
    <w:rsid w:val="00913110"/>
    <w:rsid w:val="0091578C"/>
    <w:rsid w:val="00915EF7"/>
    <w:rsid w:val="0091656D"/>
    <w:rsid w:val="00925DDE"/>
    <w:rsid w:val="00930267"/>
    <w:rsid w:val="009351E3"/>
    <w:rsid w:val="00935655"/>
    <w:rsid w:val="00937040"/>
    <w:rsid w:val="009379C9"/>
    <w:rsid w:val="009412C8"/>
    <w:rsid w:val="00942917"/>
    <w:rsid w:val="009442DD"/>
    <w:rsid w:val="00947459"/>
    <w:rsid w:val="00947F84"/>
    <w:rsid w:val="00952038"/>
    <w:rsid w:val="009561F1"/>
    <w:rsid w:val="009609B8"/>
    <w:rsid w:val="00960E84"/>
    <w:rsid w:val="00962710"/>
    <w:rsid w:val="009630A8"/>
    <w:rsid w:val="009664B7"/>
    <w:rsid w:val="00966A93"/>
    <w:rsid w:val="009711F7"/>
    <w:rsid w:val="00975A79"/>
    <w:rsid w:val="00980E7D"/>
    <w:rsid w:val="00983884"/>
    <w:rsid w:val="0098397C"/>
    <w:rsid w:val="00986120"/>
    <w:rsid w:val="00986A81"/>
    <w:rsid w:val="00986DC4"/>
    <w:rsid w:val="0098711F"/>
    <w:rsid w:val="009946D1"/>
    <w:rsid w:val="00994736"/>
    <w:rsid w:val="00995ABF"/>
    <w:rsid w:val="00995D63"/>
    <w:rsid w:val="00997227"/>
    <w:rsid w:val="009A027D"/>
    <w:rsid w:val="009A0898"/>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2BF2"/>
    <w:rsid w:val="009D7028"/>
    <w:rsid w:val="009D7ACA"/>
    <w:rsid w:val="009D7ECE"/>
    <w:rsid w:val="009E17C0"/>
    <w:rsid w:val="009E556B"/>
    <w:rsid w:val="009E76FA"/>
    <w:rsid w:val="009F15DC"/>
    <w:rsid w:val="009F4DE4"/>
    <w:rsid w:val="00A00220"/>
    <w:rsid w:val="00A0156C"/>
    <w:rsid w:val="00A030B6"/>
    <w:rsid w:val="00A115EA"/>
    <w:rsid w:val="00A1452D"/>
    <w:rsid w:val="00A1526E"/>
    <w:rsid w:val="00A16548"/>
    <w:rsid w:val="00A22DCA"/>
    <w:rsid w:val="00A22F74"/>
    <w:rsid w:val="00A23619"/>
    <w:rsid w:val="00A24C09"/>
    <w:rsid w:val="00A24D60"/>
    <w:rsid w:val="00A27AC3"/>
    <w:rsid w:val="00A27AEF"/>
    <w:rsid w:val="00A27C83"/>
    <w:rsid w:val="00A341F5"/>
    <w:rsid w:val="00A34330"/>
    <w:rsid w:val="00A34662"/>
    <w:rsid w:val="00A3570A"/>
    <w:rsid w:val="00A47A43"/>
    <w:rsid w:val="00A510AD"/>
    <w:rsid w:val="00A51D95"/>
    <w:rsid w:val="00A53BA3"/>
    <w:rsid w:val="00A6251B"/>
    <w:rsid w:val="00A62D65"/>
    <w:rsid w:val="00A655C9"/>
    <w:rsid w:val="00A7294C"/>
    <w:rsid w:val="00A72BD5"/>
    <w:rsid w:val="00A7337E"/>
    <w:rsid w:val="00A74501"/>
    <w:rsid w:val="00A76848"/>
    <w:rsid w:val="00A77F0D"/>
    <w:rsid w:val="00A809D0"/>
    <w:rsid w:val="00A908C5"/>
    <w:rsid w:val="00A92A1A"/>
    <w:rsid w:val="00A94EE3"/>
    <w:rsid w:val="00A9684F"/>
    <w:rsid w:val="00A9718B"/>
    <w:rsid w:val="00A97902"/>
    <w:rsid w:val="00AA1602"/>
    <w:rsid w:val="00AA64C5"/>
    <w:rsid w:val="00AB27BD"/>
    <w:rsid w:val="00AB47DE"/>
    <w:rsid w:val="00AC1DE0"/>
    <w:rsid w:val="00AC2D6E"/>
    <w:rsid w:val="00AC5503"/>
    <w:rsid w:val="00AC7837"/>
    <w:rsid w:val="00AD4EF4"/>
    <w:rsid w:val="00AD5C91"/>
    <w:rsid w:val="00AD5EE8"/>
    <w:rsid w:val="00AD7774"/>
    <w:rsid w:val="00AD7894"/>
    <w:rsid w:val="00AE3063"/>
    <w:rsid w:val="00AE383B"/>
    <w:rsid w:val="00AE5118"/>
    <w:rsid w:val="00AE6D29"/>
    <w:rsid w:val="00AE7F48"/>
    <w:rsid w:val="00AF2997"/>
    <w:rsid w:val="00AF2C82"/>
    <w:rsid w:val="00AF7B8B"/>
    <w:rsid w:val="00AF7E0B"/>
    <w:rsid w:val="00B0228A"/>
    <w:rsid w:val="00B03028"/>
    <w:rsid w:val="00B03A63"/>
    <w:rsid w:val="00B06E39"/>
    <w:rsid w:val="00B07B4C"/>
    <w:rsid w:val="00B1145A"/>
    <w:rsid w:val="00B24406"/>
    <w:rsid w:val="00B249C2"/>
    <w:rsid w:val="00B252E7"/>
    <w:rsid w:val="00B255B5"/>
    <w:rsid w:val="00B26E97"/>
    <w:rsid w:val="00B30156"/>
    <w:rsid w:val="00B30736"/>
    <w:rsid w:val="00B340D3"/>
    <w:rsid w:val="00B37186"/>
    <w:rsid w:val="00B37229"/>
    <w:rsid w:val="00B40025"/>
    <w:rsid w:val="00B402A0"/>
    <w:rsid w:val="00B40FBB"/>
    <w:rsid w:val="00B40FEB"/>
    <w:rsid w:val="00B478FE"/>
    <w:rsid w:val="00B5070D"/>
    <w:rsid w:val="00B51C4A"/>
    <w:rsid w:val="00B5356E"/>
    <w:rsid w:val="00B53D47"/>
    <w:rsid w:val="00B55678"/>
    <w:rsid w:val="00B57A14"/>
    <w:rsid w:val="00B60102"/>
    <w:rsid w:val="00B6127D"/>
    <w:rsid w:val="00B614BB"/>
    <w:rsid w:val="00B61F13"/>
    <w:rsid w:val="00B6263B"/>
    <w:rsid w:val="00B67CC1"/>
    <w:rsid w:val="00B7009E"/>
    <w:rsid w:val="00B74A5B"/>
    <w:rsid w:val="00B75F7F"/>
    <w:rsid w:val="00B804FB"/>
    <w:rsid w:val="00B82626"/>
    <w:rsid w:val="00B859FB"/>
    <w:rsid w:val="00B948E0"/>
    <w:rsid w:val="00B94F0A"/>
    <w:rsid w:val="00B95A94"/>
    <w:rsid w:val="00B95F69"/>
    <w:rsid w:val="00B9644C"/>
    <w:rsid w:val="00B974D6"/>
    <w:rsid w:val="00B97A24"/>
    <w:rsid w:val="00B97DB8"/>
    <w:rsid w:val="00BA1C63"/>
    <w:rsid w:val="00BA2CE4"/>
    <w:rsid w:val="00BA3526"/>
    <w:rsid w:val="00BA3D8C"/>
    <w:rsid w:val="00BA50FF"/>
    <w:rsid w:val="00BB36E0"/>
    <w:rsid w:val="00BB6E5A"/>
    <w:rsid w:val="00BB7425"/>
    <w:rsid w:val="00BC0228"/>
    <w:rsid w:val="00BC0545"/>
    <w:rsid w:val="00BC249B"/>
    <w:rsid w:val="00BC4F09"/>
    <w:rsid w:val="00BC72AA"/>
    <w:rsid w:val="00BD7605"/>
    <w:rsid w:val="00BE003D"/>
    <w:rsid w:val="00BE5779"/>
    <w:rsid w:val="00BF01E6"/>
    <w:rsid w:val="00BF0AE6"/>
    <w:rsid w:val="00BF176E"/>
    <w:rsid w:val="00BF4692"/>
    <w:rsid w:val="00BF70B1"/>
    <w:rsid w:val="00C01BC5"/>
    <w:rsid w:val="00C01FEC"/>
    <w:rsid w:val="00C03638"/>
    <w:rsid w:val="00C05266"/>
    <w:rsid w:val="00C05485"/>
    <w:rsid w:val="00C105F7"/>
    <w:rsid w:val="00C11CEC"/>
    <w:rsid w:val="00C12B10"/>
    <w:rsid w:val="00C13EC6"/>
    <w:rsid w:val="00C1564B"/>
    <w:rsid w:val="00C203B0"/>
    <w:rsid w:val="00C27A81"/>
    <w:rsid w:val="00C3055D"/>
    <w:rsid w:val="00C32394"/>
    <w:rsid w:val="00C37E3D"/>
    <w:rsid w:val="00C41019"/>
    <w:rsid w:val="00C42C60"/>
    <w:rsid w:val="00C51703"/>
    <w:rsid w:val="00C538A9"/>
    <w:rsid w:val="00C55F5D"/>
    <w:rsid w:val="00C570EE"/>
    <w:rsid w:val="00C60B82"/>
    <w:rsid w:val="00C60DCD"/>
    <w:rsid w:val="00C67257"/>
    <w:rsid w:val="00C7046D"/>
    <w:rsid w:val="00C77806"/>
    <w:rsid w:val="00C81513"/>
    <w:rsid w:val="00C83BB4"/>
    <w:rsid w:val="00C908E1"/>
    <w:rsid w:val="00C911EF"/>
    <w:rsid w:val="00C91869"/>
    <w:rsid w:val="00C91D93"/>
    <w:rsid w:val="00C9517A"/>
    <w:rsid w:val="00CA5D8A"/>
    <w:rsid w:val="00CA755A"/>
    <w:rsid w:val="00CB0DD0"/>
    <w:rsid w:val="00CB35A2"/>
    <w:rsid w:val="00CC25B0"/>
    <w:rsid w:val="00CC3EE6"/>
    <w:rsid w:val="00CC5343"/>
    <w:rsid w:val="00CC6384"/>
    <w:rsid w:val="00CC6DC2"/>
    <w:rsid w:val="00CC6E74"/>
    <w:rsid w:val="00CD1B31"/>
    <w:rsid w:val="00CD3B78"/>
    <w:rsid w:val="00CD6FDE"/>
    <w:rsid w:val="00CE081B"/>
    <w:rsid w:val="00CE2152"/>
    <w:rsid w:val="00CE2422"/>
    <w:rsid w:val="00CE2B66"/>
    <w:rsid w:val="00CE4487"/>
    <w:rsid w:val="00CE5638"/>
    <w:rsid w:val="00CE6818"/>
    <w:rsid w:val="00CE7B3E"/>
    <w:rsid w:val="00CF0E06"/>
    <w:rsid w:val="00CF3A1F"/>
    <w:rsid w:val="00CF6461"/>
    <w:rsid w:val="00D03918"/>
    <w:rsid w:val="00D03FAF"/>
    <w:rsid w:val="00D04CA2"/>
    <w:rsid w:val="00D06828"/>
    <w:rsid w:val="00D070C8"/>
    <w:rsid w:val="00D1350E"/>
    <w:rsid w:val="00D16177"/>
    <w:rsid w:val="00D21517"/>
    <w:rsid w:val="00D21FAD"/>
    <w:rsid w:val="00D2260A"/>
    <w:rsid w:val="00D23479"/>
    <w:rsid w:val="00D30CAF"/>
    <w:rsid w:val="00D34D74"/>
    <w:rsid w:val="00D37AFB"/>
    <w:rsid w:val="00D40AC5"/>
    <w:rsid w:val="00D41B43"/>
    <w:rsid w:val="00D43B54"/>
    <w:rsid w:val="00D43C2E"/>
    <w:rsid w:val="00D44C52"/>
    <w:rsid w:val="00D54BBD"/>
    <w:rsid w:val="00D561EC"/>
    <w:rsid w:val="00D6235A"/>
    <w:rsid w:val="00D63FA7"/>
    <w:rsid w:val="00D651D8"/>
    <w:rsid w:val="00D67405"/>
    <w:rsid w:val="00D67969"/>
    <w:rsid w:val="00D714CC"/>
    <w:rsid w:val="00D7303C"/>
    <w:rsid w:val="00D74D45"/>
    <w:rsid w:val="00D768BF"/>
    <w:rsid w:val="00D844CE"/>
    <w:rsid w:val="00D84EB0"/>
    <w:rsid w:val="00D860E6"/>
    <w:rsid w:val="00D940DB"/>
    <w:rsid w:val="00D976A0"/>
    <w:rsid w:val="00D978D6"/>
    <w:rsid w:val="00DA1C5E"/>
    <w:rsid w:val="00DA2E2A"/>
    <w:rsid w:val="00DA5FD2"/>
    <w:rsid w:val="00DA6E1E"/>
    <w:rsid w:val="00DA7581"/>
    <w:rsid w:val="00DA7756"/>
    <w:rsid w:val="00DA79F1"/>
    <w:rsid w:val="00DB0E2D"/>
    <w:rsid w:val="00DB3088"/>
    <w:rsid w:val="00DB3E0D"/>
    <w:rsid w:val="00DB5C89"/>
    <w:rsid w:val="00DB7B85"/>
    <w:rsid w:val="00DC0376"/>
    <w:rsid w:val="00DC0B6D"/>
    <w:rsid w:val="00DC1706"/>
    <w:rsid w:val="00DC1EAA"/>
    <w:rsid w:val="00DD1E0A"/>
    <w:rsid w:val="00DD4563"/>
    <w:rsid w:val="00DD713D"/>
    <w:rsid w:val="00DD74F3"/>
    <w:rsid w:val="00DE0876"/>
    <w:rsid w:val="00DE1346"/>
    <w:rsid w:val="00DE393D"/>
    <w:rsid w:val="00DE612F"/>
    <w:rsid w:val="00E00841"/>
    <w:rsid w:val="00E01A6B"/>
    <w:rsid w:val="00E04C4E"/>
    <w:rsid w:val="00E0582D"/>
    <w:rsid w:val="00E06449"/>
    <w:rsid w:val="00E066FB"/>
    <w:rsid w:val="00E1050E"/>
    <w:rsid w:val="00E10622"/>
    <w:rsid w:val="00E10EB3"/>
    <w:rsid w:val="00E1163E"/>
    <w:rsid w:val="00E13AD8"/>
    <w:rsid w:val="00E1435C"/>
    <w:rsid w:val="00E167BD"/>
    <w:rsid w:val="00E200D3"/>
    <w:rsid w:val="00E222A6"/>
    <w:rsid w:val="00E22AF8"/>
    <w:rsid w:val="00E24344"/>
    <w:rsid w:val="00E2439E"/>
    <w:rsid w:val="00E25104"/>
    <w:rsid w:val="00E251AA"/>
    <w:rsid w:val="00E26B45"/>
    <w:rsid w:val="00E30236"/>
    <w:rsid w:val="00E340EC"/>
    <w:rsid w:val="00E3789C"/>
    <w:rsid w:val="00E4018C"/>
    <w:rsid w:val="00E41114"/>
    <w:rsid w:val="00E4180E"/>
    <w:rsid w:val="00E418A7"/>
    <w:rsid w:val="00E4350F"/>
    <w:rsid w:val="00E43BF8"/>
    <w:rsid w:val="00E460C6"/>
    <w:rsid w:val="00E47CC2"/>
    <w:rsid w:val="00E50C40"/>
    <w:rsid w:val="00E533FB"/>
    <w:rsid w:val="00E54453"/>
    <w:rsid w:val="00E54781"/>
    <w:rsid w:val="00E547F6"/>
    <w:rsid w:val="00E5744D"/>
    <w:rsid w:val="00E61882"/>
    <w:rsid w:val="00E62568"/>
    <w:rsid w:val="00E650B9"/>
    <w:rsid w:val="00E6643A"/>
    <w:rsid w:val="00E66753"/>
    <w:rsid w:val="00E66D7C"/>
    <w:rsid w:val="00E66E56"/>
    <w:rsid w:val="00E702FA"/>
    <w:rsid w:val="00E75650"/>
    <w:rsid w:val="00E76050"/>
    <w:rsid w:val="00E7637E"/>
    <w:rsid w:val="00E76E80"/>
    <w:rsid w:val="00E77048"/>
    <w:rsid w:val="00E77A77"/>
    <w:rsid w:val="00E77D84"/>
    <w:rsid w:val="00E84B74"/>
    <w:rsid w:val="00E8595C"/>
    <w:rsid w:val="00E866E5"/>
    <w:rsid w:val="00E92A07"/>
    <w:rsid w:val="00E933A4"/>
    <w:rsid w:val="00E9540F"/>
    <w:rsid w:val="00E95DB7"/>
    <w:rsid w:val="00E96B8C"/>
    <w:rsid w:val="00E96CF6"/>
    <w:rsid w:val="00E976F4"/>
    <w:rsid w:val="00EA042F"/>
    <w:rsid w:val="00EA0F32"/>
    <w:rsid w:val="00EA28F8"/>
    <w:rsid w:val="00EA7DD6"/>
    <w:rsid w:val="00EB0F11"/>
    <w:rsid w:val="00EB2005"/>
    <w:rsid w:val="00EB5AF1"/>
    <w:rsid w:val="00EB74F0"/>
    <w:rsid w:val="00EC10B5"/>
    <w:rsid w:val="00EC11C9"/>
    <w:rsid w:val="00EC63C6"/>
    <w:rsid w:val="00ED09CF"/>
    <w:rsid w:val="00ED2423"/>
    <w:rsid w:val="00ED271E"/>
    <w:rsid w:val="00ED3964"/>
    <w:rsid w:val="00ED51C0"/>
    <w:rsid w:val="00ED64F1"/>
    <w:rsid w:val="00EE103F"/>
    <w:rsid w:val="00EE461D"/>
    <w:rsid w:val="00EE741B"/>
    <w:rsid w:val="00EF0611"/>
    <w:rsid w:val="00EF1272"/>
    <w:rsid w:val="00EF14F7"/>
    <w:rsid w:val="00EF34EC"/>
    <w:rsid w:val="00EF687F"/>
    <w:rsid w:val="00EF6BE1"/>
    <w:rsid w:val="00EF76D7"/>
    <w:rsid w:val="00F052E7"/>
    <w:rsid w:val="00F0594D"/>
    <w:rsid w:val="00F07929"/>
    <w:rsid w:val="00F07C19"/>
    <w:rsid w:val="00F10853"/>
    <w:rsid w:val="00F2414D"/>
    <w:rsid w:val="00F25981"/>
    <w:rsid w:val="00F26AD3"/>
    <w:rsid w:val="00F331DE"/>
    <w:rsid w:val="00F34006"/>
    <w:rsid w:val="00F36E9A"/>
    <w:rsid w:val="00F37082"/>
    <w:rsid w:val="00F3741B"/>
    <w:rsid w:val="00F42C71"/>
    <w:rsid w:val="00F45C4E"/>
    <w:rsid w:val="00F468A9"/>
    <w:rsid w:val="00F51E68"/>
    <w:rsid w:val="00F62BE1"/>
    <w:rsid w:val="00F62EB7"/>
    <w:rsid w:val="00F647DC"/>
    <w:rsid w:val="00F672C7"/>
    <w:rsid w:val="00F702C7"/>
    <w:rsid w:val="00F70E19"/>
    <w:rsid w:val="00F722E9"/>
    <w:rsid w:val="00F72810"/>
    <w:rsid w:val="00F75BF7"/>
    <w:rsid w:val="00F772AD"/>
    <w:rsid w:val="00F90C85"/>
    <w:rsid w:val="00F91E4D"/>
    <w:rsid w:val="00F9613A"/>
    <w:rsid w:val="00F969E0"/>
    <w:rsid w:val="00FA1CF5"/>
    <w:rsid w:val="00FA2932"/>
    <w:rsid w:val="00FA57C0"/>
    <w:rsid w:val="00FA6BB2"/>
    <w:rsid w:val="00FA7EA9"/>
    <w:rsid w:val="00FB12EC"/>
    <w:rsid w:val="00FB2382"/>
    <w:rsid w:val="00FB3BC3"/>
    <w:rsid w:val="00FB5007"/>
    <w:rsid w:val="00FB5D25"/>
    <w:rsid w:val="00FB7A7C"/>
    <w:rsid w:val="00FC024B"/>
    <w:rsid w:val="00FC06B2"/>
    <w:rsid w:val="00FC1563"/>
    <w:rsid w:val="00FC2562"/>
    <w:rsid w:val="00FC616B"/>
    <w:rsid w:val="00FC6C2E"/>
    <w:rsid w:val="00FD0676"/>
    <w:rsid w:val="00FD0E0A"/>
    <w:rsid w:val="00FD4A22"/>
    <w:rsid w:val="00FD4C7A"/>
    <w:rsid w:val="00FD5C2B"/>
    <w:rsid w:val="00FD615C"/>
    <w:rsid w:val="00FE0A7B"/>
    <w:rsid w:val="00FE1829"/>
    <w:rsid w:val="00FE2977"/>
    <w:rsid w:val="00FE6014"/>
    <w:rsid w:val="00FE6A90"/>
    <w:rsid w:val="00FF0C8B"/>
    <w:rsid w:val="00FF14A1"/>
    <w:rsid w:val="00FF79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58731">
      <w:bodyDiv w:val="1"/>
      <w:marLeft w:val="0"/>
      <w:marRight w:val="0"/>
      <w:marTop w:val="0"/>
      <w:marBottom w:val="0"/>
      <w:divBdr>
        <w:top w:val="none" w:sz="0" w:space="0" w:color="auto"/>
        <w:left w:val="none" w:sz="0" w:space="0" w:color="auto"/>
        <w:bottom w:val="none" w:sz="0" w:space="0" w:color="auto"/>
        <w:right w:val="none" w:sz="0" w:space="0" w:color="auto"/>
      </w:divBdr>
    </w:div>
    <w:div w:id="37290997">
      <w:bodyDiv w:val="1"/>
      <w:marLeft w:val="0"/>
      <w:marRight w:val="0"/>
      <w:marTop w:val="0"/>
      <w:marBottom w:val="0"/>
      <w:divBdr>
        <w:top w:val="none" w:sz="0" w:space="0" w:color="auto"/>
        <w:left w:val="none" w:sz="0" w:space="0" w:color="auto"/>
        <w:bottom w:val="none" w:sz="0" w:space="0" w:color="auto"/>
        <w:right w:val="none" w:sz="0" w:space="0" w:color="auto"/>
      </w:divBdr>
    </w:div>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261172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2471329">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4.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660</Words>
  <Characters>4162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4813</CharactersWithSpaces>
  <SharedDoc>false</SharedDoc>
  <HLinks>
    <vt:vector size="18" baseType="variant">
      <vt:variant>
        <vt:i4>2883680</vt:i4>
      </vt:variant>
      <vt:variant>
        <vt:i4>6</vt:i4>
      </vt:variant>
      <vt:variant>
        <vt:i4>0</vt:i4>
      </vt:variant>
      <vt:variant>
        <vt:i4>5</vt:i4>
      </vt:variant>
      <vt:variant>
        <vt:lpwstr>http://www.triflex.com/</vt:lpwstr>
      </vt:variant>
      <vt:variant>
        <vt:lpwstr/>
      </vt:variant>
      <vt:variant>
        <vt:i4>7078011</vt:i4>
      </vt:variant>
      <vt:variant>
        <vt:i4>3</vt:i4>
      </vt:variant>
      <vt:variant>
        <vt:i4>0</vt:i4>
      </vt:variant>
      <vt:variant>
        <vt:i4>5</vt:i4>
      </vt:variant>
      <vt:variant>
        <vt:lpwstr>http://www.triflex.at/</vt:lpwstr>
      </vt:variant>
      <vt:variant>
        <vt:lpwstr/>
      </vt:variant>
      <vt:variant>
        <vt:i4>393251</vt:i4>
      </vt:variant>
      <vt:variant>
        <vt:i4>0</vt:i4>
      </vt:variant>
      <vt:variant>
        <vt:i4>0</vt:i4>
      </vt:variant>
      <vt:variant>
        <vt:i4>5</vt:i4>
      </vt:variant>
      <vt:variant>
        <vt:lpwstr>mailto:info@triflex.at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177</cp:revision>
  <cp:lastPrinted>2019-08-29T06:55:00Z</cp:lastPrinted>
  <dcterms:created xsi:type="dcterms:W3CDTF">2022-03-07T07:21:00Z</dcterms:created>
  <dcterms:modified xsi:type="dcterms:W3CDTF">2024-08-09T08:14:00Z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