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8222D" w14:textId="0B090577" w:rsidR="009A119D" w:rsidRPr="00215B6F" w:rsidRDefault="007E1D89" w:rsidP="00EE103F">
      <w:pPr>
        <w:spacing w:line="360" w:lineRule="auto"/>
        <w:rPr>
          <w:b/>
          <w:sz w:val="28"/>
          <w:szCs w:val="28"/>
        </w:rPr>
      </w:pPr>
      <w:r>
        <w:rPr>
          <w:b/>
          <w:sz w:val="28"/>
          <w:szCs w:val="28"/>
        </w:rPr>
        <w:t>Wirtschaftliche Lösung bei Durchfeuchtung</w:t>
      </w:r>
    </w:p>
    <w:p w14:paraId="5863D02B" w14:textId="40AF7B58" w:rsidR="00EE103F" w:rsidRPr="00215B6F" w:rsidRDefault="001D1981" w:rsidP="00EE103F">
      <w:pPr>
        <w:spacing w:line="360" w:lineRule="auto"/>
        <w:rPr>
          <w:b/>
          <w:sz w:val="28"/>
          <w:szCs w:val="28"/>
        </w:rPr>
      </w:pPr>
      <w:r>
        <w:rPr>
          <w:b/>
          <w:sz w:val="28"/>
          <w:szCs w:val="28"/>
        </w:rPr>
        <w:t>Triflex ProDrain schützt Bausubstanz</w:t>
      </w:r>
    </w:p>
    <w:p w14:paraId="0835E7D4" w14:textId="77777777" w:rsidR="00A72BD5" w:rsidRPr="00215B6F" w:rsidRDefault="00A72BD5" w:rsidP="00337C0D">
      <w:pPr>
        <w:spacing w:line="360" w:lineRule="auto"/>
        <w:rPr>
          <w:b/>
          <w:sz w:val="24"/>
          <w:szCs w:val="24"/>
        </w:rPr>
      </w:pPr>
    </w:p>
    <w:p w14:paraId="170B5A34" w14:textId="465117CC" w:rsidR="00D976A0" w:rsidRPr="00215B6F" w:rsidRDefault="00734E71" w:rsidP="0010300A">
      <w:pPr>
        <w:pStyle w:val="Listenabsatz"/>
        <w:spacing w:line="360" w:lineRule="auto"/>
        <w:ind w:left="0"/>
        <w:rPr>
          <w:rFonts w:ascii="Arial" w:hAnsi="Arial" w:cs="Arial"/>
          <w:b/>
          <w:bCs/>
          <w:sz w:val="24"/>
          <w:szCs w:val="24"/>
        </w:rPr>
      </w:pPr>
      <w:r>
        <w:rPr>
          <w:rFonts w:ascii="Arial" w:eastAsia="Times New Roman" w:hAnsi="Arial" w:cs="Arial"/>
          <w:b/>
          <w:bCs/>
          <w:sz w:val="24"/>
          <w:szCs w:val="24"/>
          <w:lang w:eastAsia="de-DE"/>
        </w:rPr>
        <w:t>St. Georgen im Attergau</w:t>
      </w:r>
      <w:r w:rsidR="0033605B" w:rsidRPr="00215B6F">
        <w:rPr>
          <w:rFonts w:ascii="Arial" w:eastAsia="Times New Roman" w:hAnsi="Arial" w:cs="Arial"/>
          <w:b/>
          <w:bCs/>
          <w:sz w:val="24"/>
          <w:szCs w:val="24"/>
          <w:lang w:eastAsia="de-DE"/>
        </w:rPr>
        <w:t xml:space="preserve">, </w:t>
      </w:r>
      <w:r w:rsidR="007315E4">
        <w:rPr>
          <w:rFonts w:ascii="Arial" w:eastAsia="Times New Roman" w:hAnsi="Arial" w:cs="Arial"/>
          <w:b/>
          <w:bCs/>
          <w:sz w:val="24"/>
          <w:szCs w:val="24"/>
          <w:lang w:eastAsia="de-DE"/>
        </w:rPr>
        <w:t>15</w:t>
      </w:r>
      <w:r w:rsidR="0033605B" w:rsidRPr="00215B6F">
        <w:rPr>
          <w:rFonts w:ascii="Arial" w:eastAsia="Times New Roman" w:hAnsi="Arial" w:cs="Arial"/>
          <w:b/>
          <w:bCs/>
          <w:sz w:val="24"/>
          <w:szCs w:val="24"/>
          <w:lang w:eastAsia="de-DE"/>
        </w:rPr>
        <w:t>. Ju</w:t>
      </w:r>
      <w:r w:rsidR="009D1CB6" w:rsidRPr="00215B6F">
        <w:rPr>
          <w:rFonts w:ascii="Arial" w:eastAsia="Times New Roman" w:hAnsi="Arial" w:cs="Arial"/>
          <w:b/>
          <w:bCs/>
          <w:sz w:val="24"/>
          <w:szCs w:val="24"/>
          <w:lang w:eastAsia="de-DE"/>
        </w:rPr>
        <w:t>l</w:t>
      </w:r>
      <w:r w:rsidR="0033605B" w:rsidRPr="00215B6F">
        <w:rPr>
          <w:rFonts w:ascii="Arial" w:eastAsia="Times New Roman" w:hAnsi="Arial" w:cs="Arial"/>
          <w:b/>
          <w:bCs/>
          <w:sz w:val="24"/>
          <w:szCs w:val="24"/>
          <w:lang w:eastAsia="de-DE"/>
        </w:rPr>
        <w:t>i</w:t>
      </w:r>
      <w:r w:rsidR="00871BA3" w:rsidRPr="00215B6F">
        <w:rPr>
          <w:rFonts w:ascii="Arial" w:eastAsia="Times New Roman" w:hAnsi="Arial" w:cs="Arial"/>
          <w:b/>
          <w:bCs/>
          <w:sz w:val="24"/>
          <w:szCs w:val="24"/>
          <w:lang w:eastAsia="de-DE"/>
        </w:rPr>
        <w:t xml:space="preserve"> 202</w:t>
      </w:r>
      <w:r w:rsidR="00C87561">
        <w:rPr>
          <w:rFonts w:ascii="Arial" w:eastAsia="Times New Roman" w:hAnsi="Arial" w:cs="Arial"/>
          <w:b/>
          <w:bCs/>
          <w:sz w:val="24"/>
          <w:szCs w:val="24"/>
          <w:lang w:eastAsia="de-DE"/>
        </w:rPr>
        <w:t>5</w:t>
      </w:r>
      <w:r w:rsidR="00871BA3" w:rsidRPr="00215B6F">
        <w:rPr>
          <w:rFonts w:ascii="Arial" w:eastAsia="Times New Roman" w:hAnsi="Arial" w:cs="Arial"/>
          <w:b/>
          <w:bCs/>
          <w:sz w:val="24"/>
          <w:szCs w:val="24"/>
          <w:lang w:eastAsia="de-DE"/>
        </w:rPr>
        <w:t xml:space="preserve">. </w:t>
      </w:r>
      <w:r w:rsidR="004F3688" w:rsidRPr="004F3688">
        <w:rPr>
          <w:rFonts w:ascii="Arial" w:hAnsi="Arial" w:cs="Arial"/>
          <w:b/>
          <w:bCs/>
          <w:sz w:val="24"/>
          <w:szCs w:val="24"/>
        </w:rPr>
        <w:t>Ganzjährig ungeschützte Balkon- und Terrassenflächen können langfristig Schäden an der Bausubstanz verursachen</w:t>
      </w:r>
      <w:r w:rsidR="00F11026">
        <w:rPr>
          <w:rFonts w:ascii="Arial" w:hAnsi="Arial" w:cs="Arial"/>
          <w:b/>
          <w:bCs/>
          <w:sz w:val="24"/>
          <w:szCs w:val="24"/>
        </w:rPr>
        <w:t xml:space="preserve">. </w:t>
      </w:r>
      <w:r w:rsidR="00F11026" w:rsidRPr="00F11026">
        <w:rPr>
          <w:rFonts w:ascii="Arial" w:hAnsi="Arial" w:cs="Arial"/>
          <w:b/>
          <w:bCs/>
          <w:sz w:val="24"/>
          <w:szCs w:val="24"/>
        </w:rPr>
        <w:t xml:space="preserve">Genau das war bei der Eigentümerin eines Wohnhauses in </w:t>
      </w:r>
      <w:r w:rsidR="00F9592B">
        <w:rPr>
          <w:rFonts w:ascii="Arial" w:hAnsi="Arial" w:cs="Arial"/>
          <w:b/>
          <w:bCs/>
          <w:sz w:val="24"/>
          <w:szCs w:val="24"/>
        </w:rPr>
        <w:t>Kremsmünster</w:t>
      </w:r>
      <w:r w:rsidR="00F11026" w:rsidRPr="00F11026">
        <w:rPr>
          <w:rFonts w:ascii="Arial" w:hAnsi="Arial" w:cs="Arial"/>
          <w:b/>
          <w:bCs/>
          <w:sz w:val="24"/>
          <w:szCs w:val="24"/>
        </w:rPr>
        <w:t xml:space="preserve"> der Fall.</w:t>
      </w:r>
      <w:r w:rsidR="00F11026">
        <w:rPr>
          <w:rFonts w:ascii="Arial" w:hAnsi="Arial" w:cs="Arial"/>
          <w:b/>
          <w:bCs/>
          <w:sz w:val="24"/>
          <w:szCs w:val="24"/>
        </w:rPr>
        <w:t xml:space="preserve"> </w:t>
      </w:r>
      <w:r w:rsidR="004B69C3" w:rsidRPr="004B69C3">
        <w:rPr>
          <w:rFonts w:ascii="Arial" w:hAnsi="Arial" w:cs="Arial"/>
          <w:b/>
          <w:bCs/>
          <w:sz w:val="24"/>
          <w:szCs w:val="24"/>
        </w:rPr>
        <w:t>Die Terrasse war stark durchfeuchtet und sanierungsbedürftig</w:t>
      </w:r>
      <w:r w:rsidR="0004260F">
        <w:rPr>
          <w:rFonts w:ascii="Arial" w:hAnsi="Arial" w:cs="Arial"/>
          <w:b/>
          <w:bCs/>
          <w:sz w:val="24"/>
          <w:szCs w:val="24"/>
        </w:rPr>
        <w:t>.</w:t>
      </w:r>
      <w:r w:rsidR="006A3C3E">
        <w:rPr>
          <w:rFonts w:ascii="Arial" w:hAnsi="Arial" w:cs="Arial"/>
          <w:b/>
          <w:bCs/>
          <w:sz w:val="24"/>
          <w:szCs w:val="24"/>
        </w:rPr>
        <w:t xml:space="preserve"> </w:t>
      </w:r>
      <w:r w:rsidR="00EE5FB7">
        <w:rPr>
          <w:rFonts w:ascii="Arial" w:hAnsi="Arial" w:cs="Arial"/>
          <w:b/>
          <w:bCs/>
          <w:sz w:val="24"/>
          <w:szCs w:val="24"/>
        </w:rPr>
        <w:t>D</w:t>
      </w:r>
      <w:r w:rsidR="0065486B">
        <w:rPr>
          <w:rFonts w:ascii="Arial" w:hAnsi="Arial" w:cs="Arial"/>
          <w:b/>
          <w:bCs/>
          <w:sz w:val="24"/>
          <w:szCs w:val="24"/>
        </w:rPr>
        <w:t>er</w:t>
      </w:r>
      <w:r w:rsidR="00EE5FB7">
        <w:rPr>
          <w:rFonts w:ascii="Arial" w:hAnsi="Arial" w:cs="Arial"/>
          <w:b/>
          <w:bCs/>
          <w:sz w:val="24"/>
          <w:szCs w:val="24"/>
        </w:rPr>
        <w:t xml:space="preserve"> Verarbeiter der </w:t>
      </w:r>
      <w:r w:rsidR="001966FD">
        <w:rPr>
          <w:rFonts w:ascii="Arial" w:hAnsi="Arial" w:cs="Arial"/>
          <w:b/>
          <w:bCs/>
          <w:sz w:val="24"/>
          <w:szCs w:val="24"/>
        </w:rPr>
        <w:t>Fir</w:t>
      </w:r>
      <w:r w:rsidR="00EE5FB7">
        <w:rPr>
          <w:rFonts w:ascii="Arial" w:hAnsi="Arial" w:cs="Arial"/>
          <w:b/>
          <w:bCs/>
          <w:sz w:val="24"/>
          <w:szCs w:val="24"/>
        </w:rPr>
        <w:t xml:space="preserve">ma Dach Zach aus </w:t>
      </w:r>
      <w:r w:rsidR="001966FD">
        <w:rPr>
          <w:rFonts w:ascii="Arial" w:hAnsi="Arial" w:cs="Arial"/>
          <w:b/>
          <w:bCs/>
          <w:sz w:val="24"/>
          <w:szCs w:val="24"/>
        </w:rPr>
        <w:t>Kremsmünster nahe Linz</w:t>
      </w:r>
      <w:r w:rsidR="00556E7E">
        <w:rPr>
          <w:rFonts w:ascii="Arial" w:hAnsi="Arial" w:cs="Arial"/>
          <w:b/>
          <w:bCs/>
          <w:sz w:val="24"/>
          <w:szCs w:val="24"/>
        </w:rPr>
        <w:t xml:space="preserve"> entschied sich für eine </w:t>
      </w:r>
      <w:r w:rsidR="0010300A" w:rsidRPr="00215B6F">
        <w:rPr>
          <w:rFonts w:ascii="Arial" w:eastAsia="Times New Roman" w:hAnsi="Arial" w:cs="Arial"/>
          <w:b/>
          <w:bCs/>
          <w:sz w:val="24"/>
          <w:szCs w:val="24"/>
          <w:lang w:eastAsia="de-DE"/>
        </w:rPr>
        <w:t xml:space="preserve">Systemlösung </w:t>
      </w:r>
      <w:r w:rsidR="00FE6014">
        <w:rPr>
          <w:rFonts w:ascii="Arial" w:eastAsia="Times New Roman" w:hAnsi="Arial" w:cs="Arial"/>
          <w:b/>
          <w:bCs/>
          <w:sz w:val="24"/>
          <w:szCs w:val="24"/>
          <w:lang w:eastAsia="de-DE"/>
        </w:rPr>
        <w:t>auf Basis von Polymethy</w:t>
      </w:r>
      <w:r w:rsidR="00131120">
        <w:rPr>
          <w:rFonts w:ascii="Arial" w:eastAsia="Times New Roman" w:hAnsi="Arial" w:cs="Arial"/>
          <w:b/>
          <w:bCs/>
          <w:sz w:val="24"/>
          <w:szCs w:val="24"/>
          <w:lang w:eastAsia="de-DE"/>
        </w:rPr>
        <w:t xml:space="preserve">lmethacrylat (PMMA) </w:t>
      </w:r>
      <w:r w:rsidR="0010300A" w:rsidRPr="00215B6F">
        <w:rPr>
          <w:rFonts w:ascii="Arial" w:eastAsia="Times New Roman" w:hAnsi="Arial" w:cs="Arial"/>
          <w:b/>
          <w:bCs/>
          <w:sz w:val="24"/>
          <w:szCs w:val="24"/>
          <w:lang w:eastAsia="de-DE"/>
        </w:rPr>
        <w:t>des Flüssigkunststoff-Herstellers</w:t>
      </w:r>
      <w:r w:rsidR="00547DF3" w:rsidRPr="00215B6F">
        <w:rPr>
          <w:rFonts w:ascii="Arial" w:eastAsia="Times New Roman" w:hAnsi="Arial" w:cs="Arial"/>
          <w:b/>
          <w:bCs/>
          <w:sz w:val="24"/>
          <w:szCs w:val="24"/>
          <w:lang w:eastAsia="de-DE"/>
        </w:rPr>
        <w:t xml:space="preserve"> Triflex</w:t>
      </w:r>
      <w:r w:rsidR="0010300A" w:rsidRPr="00215B6F">
        <w:rPr>
          <w:rFonts w:ascii="Arial" w:eastAsia="Times New Roman" w:hAnsi="Arial" w:cs="Arial"/>
          <w:b/>
          <w:bCs/>
          <w:sz w:val="24"/>
          <w:szCs w:val="24"/>
          <w:lang w:eastAsia="de-DE"/>
        </w:rPr>
        <w:t xml:space="preserve">. </w:t>
      </w:r>
      <w:r w:rsidR="00C3055D" w:rsidRPr="00215B6F">
        <w:rPr>
          <w:rFonts w:ascii="Arial" w:eastAsia="Times New Roman" w:hAnsi="Arial" w:cs="Arial"/>
          <w:b/>
          <w:bCs/>
          <w:sz w:val="24"/>
          <w:szCs w:val="24"/>
          <w:lang w:eastAsia="de-DE"/>
        </w:rPr>
        <w:t xml:space="preserve">Zum Einsatz kam </w:t>
      </w:r>
      <w:r w:rsidR="003C16E2" w:rsidRPr="00215B6F">
        <w:rPr>
          <w:rFonts w:ascii="Arial" w:eastAsia="Times New Roman" w:hAnsi="Arial" w:cs="Arial"/>
          <w:b/>
          <w:bCs/>
          <w:sz w:val="24"/>
          <w:szCs w:val="24"/>
          <w:lang w:eastAsia="de-DE"/>
        </w:rPr>
        <w:t>das Balkon</w:t>
      </w:r>
      <w:r w:rsidR="00FE6014">
        <w:rPr>
          <w:rFonts w:ascii="Arial" w:eastAsia="Times New Roman" w:hAnsi="Arial" w:cs="Arial"/>
          <w:b/>
          <w:bCs/>
          <w:sz w:val="24"/>
          <w:szCs w:val="24"/>
          <w:lang w:eastAsia="de-DE"/>
        </w:rPr>
        <w:t>-</w:t>
      </w:r>
      <w:r w:rsidR="003C16E2" w:rsidRPr="00215B6F">
        <w:rPr>
          <w:rFonts w:ascii="Arial" w:eastAsia="Times New Roman" w:hAnsi="Arial" w:cs="Arial"/>
          <w:b/>
          <w:bCs/>
          <w:sz w:val="24"/>
          <w:szCs w:val="24"/>
          <w:lang w:eastAsia="de-DE"/>
        </w:rPr>
        <w:t>Entkopplungssystem Triflex ProDrain</w:t>
      </w:r>
      <w:r w:rsidR="00556E7E">
        <w:rPr>
          <w:rFonts w:ascii="Arial" w:eastAsia="Times New Roman" w:hAnsi="Arial" w:cs="Arial"/>
          <w:b/>
          <w:bCs/>
          <w:sz w:val="24"/>
          <w:szCs w:val="24"/>
          <w:lang w:eastAsia="de-DE"/>
        </w:rPr>
        <w:t xml:space="preserve"> in Kombination mit dem </w:t>
      </w:r>
      <w:r w:rsidR="00722B3E">
        <w:rPr>
          <w:rFonts w:ascii="Arial" w:eastAsia="Times New Roman" w:hAnsi="Arial" w:cs="Arial"/>
          <w:b/>
          <w:bCs/>
          <w:sz w:val="24"/>
          <w:szCs w:val="24"/>
          <w:lang w:eastAsia="de-DE"/>
        </w:rPr>
        <w:t>Abdichtungssystem Triflex BTS-P</w:t>
      </w:r>
      <w:r w:rsidR="00471139" w:rsidRPr="00215B6F">
        <w:rPr>
          <w:rFonts w:ascii="Arial" w:eastAsia="Times New Roman" w:hAnsi="Arial" w:cs="Arial"/>
          <w:b/>
          <w:bCs/>
          <w:sz w:val="24"/>
          <w:szCs w:val="24"/>
          <w:lang w:eastAsia="de-DE"/>
        </w:rPr>
        <w:t xml:space="preserve">. </w:t>
      </w:r>
    </w:p>
    <w:p w14:paraId="29903A7C" w14:textId="77777777" w:rsidR="004A5318" w:rsidRPr="00215B6F" w:rsidRDefault="004A5318" w:rsidP="00DC1EAA">
      <w:pPr>
        <w:spacing w:line="360" w:lineRule="auto"/>
        <w:rPr>
          <w:b/>
          <w:sz w:val="24"/>
          <w:szCs w:val="24"/>
        </w:rPr>
      </w:pPr>
    </w:p>
    <w:p w14:paraId="7F03C3EA" w14:textId="4C4AC8E2" w:rsidR="00E92A07" w:rsidRDefault="002519B3" w:rsidP="00D74D45">
      <w:pPr>
        <w:spacing w:line="360" w:lineRule="auto"/>
        <w:rPr>
          <w:sz w:val="24"/>
          <w:szCs w:val="24"/>
        </w:rPr>
      </w:pPr>
      <w:r w:rsidRPr="002519B3">
        <w:rPr>
          <w:sz w:val="24"/>
          <w:szCs w:val="24"/>
        </w:rPr>
        <w:t xml:space="preserve">Die Sanierung der </w:t>
      </w:r>
      <w:r>
        <w:rPr>
          <w:sz w:val="24"/>
          <w:szCs w:val="24"/>
        </w:rPr>
        <w:t xml:space="preserve">40 m² großen </w:t>
      </w:r>
      <w:r w:rsidRPr="002519B3">
        <w:rPr>
          <w:sz w:val="24"/>
          <w:szCs w:val="24"/>
        </w:rPr>
        <w:t xml:space="preserve">Terrasse </w:t>
      </w:r>
      <w:r>
        <w:rPr>
          <w:sz w:val="24"/>
          <w:szCs w:val="24"/>
        </w:rPr>
        <w:t>des</w:t>
      </w:r>
      <w:r w:rsidRPr="002519B3">
        <w:rPr>
          <w:sz w:val="24"/>
          <w:szCs w:val="24"/>
        </w:rPr>
        <w:t xml:space="preserve"> Wohnhauses war aufgrund eines undichten Fliesenbelags erforderlich. Unter dem Belag befand sich keine funktionierende Abdichtung, sodass über Jahre hinweg Wasser in die darunterliegende Garage eindringen konnte. Der Untergrund war infolge der ständigen Durchfeuchtung stark geschädigt. </w:t>
      </w:r>
      <w:r w:rsidR="004B69C3" w:rsidRPr="004B69C3">
        <w:rPr>
          <w:sz w:val="24"/>
          <w:szCs w:val="24"/>
        </w:rPr>
        <w:t>Ziel war es, den Feuchtigkeitseintritt in die Garage dauerhaft zu unterbinden</w:t>
      </w:r>
      <w:r w:rsidR="004B69C3">
        <w:rPr>
          <w:sz w:val="24"/>
          <w:szCs w:val="24"/>
        </w:rPr>
        <w:t>.</w:t>
      </w:r>
    </w:p>
    <w:p w14:paraId="2E877E60" w14:textId="77777777" w:rsidR="002B603F" w:rsidRPr="00215B6F" w:rsidRDefault="002B603F" w:rsidP="00D74D45">
      <w:pPr>
        <w:spacing w:line="360" w:lineRule="auto"/>
        <w:rPr>
          <w:rFonts w:cs="Arial"/>
          <w:sz w:val="24"/>
          <w:szCs w:val="24"/>
        </w:rPr>
      </w:pPr>
    </w:p>
    <w:p w14:paraId="39B4B0E9" w14:textId="505671BE" w:rsidR="00D43B54" w:rsidRPr="00215B6F" w:rsidRDefault="00E92A07" w:rsidP="00D43B54">
      <w:pPr>
        <w:spacing w:line="360" w:lineRule="auto"/>
        <w:rPr>
          <w:rFonts w:cs="Arial"/>
          <w:sz w:val="24"/>
          <w:szCs w:val="24"/>
        </w:rPr>
      </w:pPr>
      <w:r w:rsidRPr="00215B6F">
        <w:rPr>
          <w:rFonts w:cs="Arial"/>
          <w:sz w:val="24"/>
          <w:szCs w:val="24"/>
        </w:rPr>
        <w:t>Die Anforderungen im Überblick:</w:t>
      </w:r>
    </w:p>
    <w:p w14:paraId="18D859C8" w14:textId="77777777" w:rsidR="00D43B54" w:rsidRPr="00215B6F" w:rsidRDefault="00D43B54" w:rsidP="00E92A07">
      <w:pPr>
        <w:spacing w:line="360" w:lineRule="auto"/>
        <w:rPr>
          <w:rFonts w:cs="Arial"/>
          <w:sz w:val="24"/>
          <w:szCs w:val="24"/>
        </w:rPr>
      </w:pPr>
    </w:p>
    <w:p w14:paraId="1C133055" w14:textId="77777777" w:rsidR="00AE5118" w:rsidRPr="00215B6F" w:rsidRDefault="00C91D93" w:rsidP="00AE5118">
      <w:pPr>
        <w:numPr>
          <w:ilvl w:val="0"/>
          <w:numId w:val="9"/>
        </w:numPr>
        <w:spacing w:line="360" w:lineRule="auto"/>
        <w:rPr>
          <w:rFonts w:cs="Arial"/>
          <w:sz w:val="24"/>
          <w:szCs w:val="24"/>
        </w:rPr>
      </w:pPr>
      <w:r w:rsidRPr="00215B6F">
        <w:rPr>
          <w:rFonts w:cs="Arial"/>
          <w:sz w:val="24"/>
          <w:szCs w:val="24"/>
        </w:rPr>
        <w:t>Langlebige</w:t>
      </w:r>
      <w:r w:rsidR="00A24C09" w:rsidRPr="00215B6F">
        <w:rPr>
          <w:rFonts w:cs="Arial"/>
          <w:sz w:val="24"/>
          <w:szCs w:val="24"/>
        </w:rPr>
        <w:t xml:space="preserve"> Abdichtung zum Schutz der Bausubstanz</w:t>
      </w:r>
    </w:p>
    <w:p w14:paraId="37617DBC" w14:textId="4540E47D" w:rsidR="00746DA9" w:rsidRDefault="00CE2152" w:rsidP="00AE5118">
      <w:pPr>
        <w:numPr>
          <w:ilvl w:val="0"/>
          <w:numId w:val="9"/>
        </w:numPr>
        <w:spacing w:line="360" w:lineRule="auto"/>
        <w:rPr>
          <w:rFonts w:cs="Arial"/>
          <w:sz w:val="24"/>
          <w:szCs w:val="24"/>
        </w:rPr>
      </w:pPr>
      <w:r w:rsidRPr="00215B6F">
        <w:rPr>
          <w:rFonts w:cs="Arial"/>
          <w:sz w:val="24"/>
          <w:szCs w:val="24"/>
        </w:rPr>
        <w:t>Sanierung</w:t>
      </w:r>
      <w:r w:rsidR="0086783E" w:rsidRPr="00215B6F">
        <w:rPr>
          <w:rFonts w:cs="Arial"/>
          <w:sz w:val="24"/>
          <w:szCs w:val="24"/>
        </w:rPr>
        <w:t xml:space="preserve"> ohne Abriss des vorhandenen Untergrundes</w:t>
      </w:r>
    </w:p>
    <w:p w14:paraId="09D31C17" w14:textId="367AE399" w:rsidR="007F0988" w:rsidRPr="00215B6F" w:rsidRDefault="00CA1ECB" w:rsidP="00AE5118">
      <w:pPr>
        <w:numPr>
          <w:ilvl w:val="0"/>
          <w:numId w:val="9"/>
        </w:numPr>
        <w:spacing w:line="360" w:lineRule="auto"/>
        <w:rPr>
          <w:rFonts w:cs="Arial"/>
          <w:sz w:val="24"/>
          <w:szCs w:val="24"/>
        </w:rPr>
      </w:pPr>
      <w:r>
        <w:rPr>
          <w:rFonts w:cs="Arial"/>
          <w:sz w:val="24"/>
          <w:szCs w:val="24"/>
        </w:rPr>
        <w:t>Dauerhafter Schutz der darunter liegenden Garage</w:t>
      </w:r>
    </w:p>
    <w:p w14:paraId="57A90B60" w14:textId="5F0213C4" w:rsidR="00560609" w:rsidRPr="00CD6FDE" w:rsidRDefault="00560609" w:rsidP="00DC1EAA">
      <w:pPr>
        <w:spacing w:line="360" w:lineRule="auto"/>
        <w:rPr>
          <w:rFonts w:cs="Arial"/>
          <w:b/>
          <w:bCs/>
          <w:sz w:val="24"/>
          <w:szCs w:val="24"/>
        </w:rPr>
      </w:pPr>
    </w:p>
    <w:p w14:paraId="65CC6745" w14:textId="1F0BC323" w:rsidR="00CE2422" w:rsidRPr="00CD6FDE" w:rsidRDefault="00613E88" w:rsidP="00DC1EAA">
      <w:pPr>
        <w:spacing w:line="360" w:lineRule="auto"/>
        <w:rPr>
          <w:rFonts w:cs="Arial"/>
          <w:b/>
          <w:bCs/>
          <w:sz w:val="24"/>
          <w:szCs w:val="24"/>
        </w:rPr>
      </w:pPr>
      <w:r>
        <w:rPr>
          <w:rFonts w:cs="Arial"/>
          <w:b/>
          <w:bCs/>
          <w:sz w:val="24"/>
          <w:szCs w:val="24"/>
        </w:rPr>
        <w:t>Optimal entlüftet dank Entkopplungssystem</w:t>
      </w:r>
    </w:p>
    <w:p w14:paraId="0B2639B2" w14:textId="77777777" w:rsidR="001941A1" w:rsidRPr="00215B6F" w:rsidRDefault="001941A1" w:rsidP="00DC1EAA">
      <w:pPr>
        <w:spacing w:line="360" w:lineRule="auto"/>
        <w:rPr>
          <w:rFonts w:cs="Arial"/>
          <w:b/>
          <w:sz w:val="24"/>
          <w:szCs w:val="24"/>
        </w:rPr>
      </w:pPr>
    </w:p>
    <w:p w14:paraId="500B5F82" w14:textId="52C5B90B" w:rsidR="00F07929" w:rsidRDefault="00DA6529" w:rsidP="00E92A07">
      <w:pPr>
        <w:spacing w:line="360" w:lineRule="auto"/>
        <w:rPr>
          <w:sz w:val="24"/>
          <w:szCs w:val="24"/>
        </w:rPr>
      </w:pPr>
      <w:r w:rsidRPr="00DA6529">
        <w:rPr>
          <w:sz w:val="24"/>
          <w:szCs w:val="24"/>
        </w:rPr>
        <w:lastRenderedPageBreak/>
        <w:t>Triflex ProDrain</w:t>
      </w:r>
      <w:r>
        <w:rPr>
          <w:sz w:val="24"/>
          <w:szCs w:val="24"/>
        </w:rPr>
        <w:t xml:space="preserve"> in Kombination mit Triflex BTS-P</w:t>
      </w:r>
      <w:r w:rsidRPr="00DA6529">
        <w:rPr>
          <w:sz w:val="24"/>
          <w:szCs w:val="24"/>
        </w:rPr>
        <w:t xml:space="preserve"> erwies sich als ideale Lösung für die vielfältigen Anforderungen dieser Terrassensanierung. Das System vereint eine wirksame Entkopplung mit zuverlässiger Abdichtung und integrierter Drainage. Diese</w:t>
      </w:r>
      <w:r w:rsidR="000352D2">
        <w:rPr>
          <w:sz w:val="24"/>
          <w:szCs w:val="24"/>
        </w:rPr>
        <w:t xml:space="preserve">s Zusammenspiel </w:t>
      </w:r>
      <w:r w:rsidRPr="00DA6529">
        <w:rPr>
          <w:sz w:val="24"/>
          <w:szCs w:val="24"/>
        </w:rPr>
        <w:t>sorgt für einen umfassenden Schutz vor Feuchtigkeit und strukturellen Schäden</w:t>
      </w:r>
      <w:r w:rsidR="000C7E42">
        <w:rPr>
          <w:sz w:val="24"/>
          <w:szCs w:val="24"/>
        </w:rPr>
        <w:t xml:space="preserve">. </w:t>
      </w:r>
      <w:r w:rsidRPr="00DA6529">
        <w:rPr>
          <w:sz w:val="24"/>
          <w:szCs w:val="24"/>
        </w:rPr>
        <w:t>Im Vergleich zu herkömmlichen Sanierungsmethoden ist Triflex ProDrain eine wirtschaftliche und zeitsparende Alternative</w:t>
      </w:r>
      <w:r w:rsidR="0012760A">
        <w:rPr>
          <w:sz w:val="24"/>
          <w:szCs w:val="24"/>
        </w:rPr>
        <w:t>.</w:t>
      </w:r>
    </w:p>
    <w:p w14:paraId="3FCB2EE9" w14:textId="77777777" w:rsidR="00DA6529" w:rsidRPr="00215B6F" w:rsidRDefault="00DA6529" w:rsidP="00E92A07">
      <w:pPr>
        <w:spacing w:line="360" w:lineRule="auto"/>
        <w:rPr>
          <w:rFonts w:cs="Arial"/>
          <w:sz w:val="24"/>
          <w:szCs w:val="24"/>
        </w:rPr>
      </w:pPr>
    </w:p>
    <w:p w14:paraId="5F5BE8B3" w14:textId="5EE42C18" w:rsidR="00E92A07" w:rsidRDefault="00E92A07" w:rsidP="00E92A07">
      <w:pPr>
        <w:spacing w:line="360" w:lineRule="auto"/>
        <w:rPr>
          <w:rFonts w:cs="Arial"/>
          <w:sz w:val="24"/>
          <w:szCs w:val="24"/>
        </w:rPr>
      </w:pPr>
      <w:r w:rsidRPr="00215B6F">
        <w:rPr>
          <w:rFonts w:cs="Arial"/>
          <w:sz w:val="24"/>
          <w:szCs w:val="24"/>
        </w:rPr>
        <w:t xml:space="preserve">Die Vorteile </w:t>
      </w:r>
      <w:r w:rsidR="00693651" w:rsidRPr="00215B6F">
        <w:rPr>
          <w:rFonts w:cs="Arial"/>
          <w:sz w:val="24"/>
          <w:szCs w:val="24"/>
        </w:rPr>
        <w:t>von</w:t>
      </w:r>
      <w:r w:rsidR="00176E8C" w:rsidRPr="00215B6F">
        <w:rPr>
          <w:rFonts w:cs="Arial"/>
          <w:sz w:val="24"/>
          <w:szCs w:val="24"/>
        </w:rPr>
        <w:t xml:space="preserve"> Triflex </w:t>
      </w:r>
      <w:r w:rsidR="00A94EE3" w:rsidRPr="00215B6F">
        <w:rPr>
          <w:rFonts w:cs="Arial"/>
          <w:sz w:val="24"/>
          <w:szCs w:val="24"/>
        </w:rPr>
        <w:t>ProDrain</w:t>
      </w:r>
      <w:r w:rsidRPr="00215B6F">
        <w:rPr>
          <w:rFonts w:cs="Arial"/>
          <w:sz w:val="24"/>
          <w:szCs w:val="24"/>
        </w:rPr>
        <w:t>:</w:t>
      </w:r>
    </w:p>
    <w:p w14:paraId="10F8BC61" w14:textId="77777777" w:rsidR="00225421" w:rsidRPr="00215B6F" w:rsidRDefault="00225421" w:rsidP="00E92A07">
      <w:pPr>
        <w:spacing w:line="360" w:lineRule="auto"/>
        <w:rPr>
          <w:rFonts w:cs="Arial"/>
          <w:sz w:val="24"/>
          <w:szCs w:val="24"/>
        </w:rPr>
      </w:pPr>
    </w:p>
    <w:p w14:paraId="0DD5D214" w14:textId="315F82B9" w:rsidR="00D84EB0" w:rsidRPr="00215B6F" w:rsidRDefault="00D84EB0" w:rsidP="00556419">
      <w:pPr>
        <w:numPr>
          <w:ilvl w:val="0"/>
          <w:numId w:val="10"/>
        </w:numPr>
        <w:spacing w:line="360" w:lineRule="auto"/>
        <w:rPr>
          <w:rFonts w:cs="Arial"/>
          <w:sz w:val="24"/>
          <w:szCs w:val="24"/>
        </w:rPr>
      </w:pPr>
      <w:r w:rsidRPr="00215B6F">
        <w:rPr>
          <w:rFonts w:cs="Arial"/>
          <w:sz w:val="24"/>
          <w:szCs w:val="24"/>
        </w:rPr>
        <w:t>Untergrund muss nicht abgerissen bzw. erneuert werden</w:t>
      </w:r>
    </w:p>
    <w:p w14:paraId="11CC3E83" w14:textId="317100F2" w:rsidR="00215B6F" w:rsidRPr="00281785" w:rsidRDefault="00281785" w:rsidP="00281785">
      <w:pPr>
        <w:numPr>
          <w:ilvl w:val="0"/>
          <w:numId w:val="10"/>
        </w:numPr>
        <w:spacing w:line="360" w:lineRule="auto"/>
        <w:rPr>
          <w:rFonts w:cs="Arial"/>
          <w:b/>
          <w:bCs/>
          <w:sz w:val="24"/>
          <w:szCs w:val="24"/>
        </w:rPr>
      </w:pPr>
      <w:r>
        <w:rPr>
          <w:rStyle w:val="Fett"/>
          <w:b w:val="0"/>
          <w:bCs w:val="0"/>
          <w:sz w:val="24"/>
          <w:szCs w:val="24"/>
        </w:rPr>
        <w:t>Entlüften und nachträgliches Austrocknen dank s</w:t>
      </w:r>
      <w:r w:rsidR="00215B6F" w:rsidRPr="00215B6F">
        <w:rPr>
          <w:rStyle w:val="Fett"/>
          <w:b w:val="0"/>
          <w:bCs w:val="0"/>
          <w:sz w:val="24"/>
          <w:szCs w:val="24"/>
        </w:rPr>
        <w:t>elbsttragende</w:t>
      </w:r>
      <w:r>
        <w:rPr>
          <w:rStyle w:val="Fett"/>
          <w:b w:val="0"/>
          <w:bCs w:val="0"/>
          <w:sz w:val="24"/>
          <w:szCs w:val="24"/>
        </w:rPr>
        <w:t>r</w:t>
      </w:r>
      <w:r w:rsidR="00215B6F" w:rsidRPr="00215B6F">
        <w:rPr>
          <w:rStyle w:val="Fett"/>
          <w:b w:val="0"/>
          <w:bCs w:val="0"/>
          <w:sz w:val="24"/>
          <w:szCs w:val="24"/>
        </w:rPr>
        <w:t xml:space="preserve"> Entkopplungsbahn</w:t>
      </w:r>
      <w:r w:rsidR="006D737A">
        <w:rPr>
          <w:rStyle w:val="Fett"/>
          <w:b w:val="0"/>
          <w:bCs w:val="0"/>
          <w:sz w:val="24"/>
          <w:szCs w:val="24"/>
        </w:rPr>
        <w:t xml:space="preserve"> DC-Mat</w:t>
      </w:r>
    </w:p>
    <w:p w14:paraId="0BE35C7B" w14:textId="609A7F85" w:rsidR="00D84EB0" w:rsidRDefault="00D84EB0" w:rsidP="00556419">
      <w:pPr>
        <w:numPr>
          <w:ilvl w:val="0"/>
          <w:numId w:val="10"/>
        </w:numPr>
        <w:spacing w:line="360" w:lineRule="auto"/>
        <w:rPr>
          <w:rFonts w:cs="Arial"/>
          <w:sz w:val="24"/>
          <w:szCs w:val="24"/>
        </w:rPr>
      </w:pPr>
      <w:r w:rsidRPr="00215B6F">
        <w:rPr>
          <w:rFonts w:cs="Arial"/>
          <w:sz w:val="24"/>
          <w:szCs w:val="24"/>
        </w:rPr>
        <w:t>Kalt applizierbar und schnell reaktiv</w:t>
      </w:r>
    </w:p>
    <w:p w14:paraId="3BFA71AA" w14:textId="06B490E3" w:rsidR="005A7646" w:rsidRPr="00215B6F" w:rsidRDefault="005A7646" w:rsidP="00556419">
      <w:pPr>
        <w:numPr>
          <w:ilvl w:val="0"/>
          <w:numId w:val="10"/>
        </w:numPr>
        <w:spacing w:line="360" w:lineRule="auto"/>
        <w:rPr>
          <w:rFonts w:cs="Arial"/>
          <w:sz w:val="24"/>
          <w:szCs w:val="24"/>
        </w:rPr>
      </w:pPr>
      <w:r>
        <w:rPr>
          <w:rFonts w:cs="Arial"/>
          <w:sz w:val="24"/>
          <w:szCs w:val="24"/>
        </w:rPr>
        <w:t>Niedriger Aufbau des Systems</w:t>
      </w:r>
    </w:p>
    <w:p w14:paraId="5034C4FD" w14:textId="77777777" w:rsidR="00D84EB0" w:rsidRDefault="00D84EB0" w:rsidP="00D84EB0">
      <w:pPr>
        <w:numPr>
          <w:ilvl w:val="0"/>
          <w:numId w:val="10"/>
        </w:numPr>
        <w:spacing w:line="360" w:lineRule="auto"/>
        <w:rPr>
          <w:rFonts w:cs="Arial"/>
          <w:sz w:val="24"/>
          <w:szCs w:val="24"/>
        </w:rPr>
      </w:pPr>
      <w:r w:rsidRPr="00215B6F">
        <w:rPr>
          <w:rFonts w:cs="Arial"/>
          <w:sz w:val="24"/>
          <w:szCs w:val="24"/>
        </w:rPr>
        <w:t>Geringes Flächengewicht</w:t>
      </w:r>
    </w:p>
    <w:p w14:paraId="6F774A07" w14:textId="5B5B1702" w:rsidR="004B5469" w:rsidRDefault="0012760A" w:rsidP="00D84EB0">
      <w:pPr>
        <w:numPr>
          <w:ilvl w:val="0"/>
          <w:numId w:val="10"/>
        </w:numPr>
        <w:spacing w:line="360" w:lineRule="auto"/>
        <w:rPr>
          <w:rFonts w:cs="Arial"/>
          <w:sz w:val="24"/>
          <w:szCs w:val="24"/>
        </w:rPr>
      </w:pPr>
      <w:r>
        <w:rPr>
          <w:rFonts w:cs="Arial"/>
          <w:sz w:val="24"/>
          <w:szCs w:val="24"/>
        </w:rPr>
        <w:t xml:space="preserve">Optimale </w:t>
      </w:r>
      <w:r w:rsidR="004B5469">
        <w:rPr>
          <w:rFonts w:cs="Arial"/>
          <w:sz w:val="24"/>
          <w:szCs w:val="24"/>
        </w:rPr>
        <w:t>Dampfdichtigkeit</w:t>
      </w:r>
    </w:p>
    <w:p w14:paraId="4ED7C608" w14:textId="77777777" w:rsidR="00411589" w:rsidRPr="00215B6F" w:rsidRDefault="00411589" w:rsidP="00411589">
      <w:pPr>
        <w:spacing w:line="360" w:lineRule="auto"/>
        <w:ind w:left="720"/>
        <w:rPr>
          <w:rFonts w:cs="Arial"/>
          <w:sz w:val="24"/>
          <w:szCs w:val="24"/>
        </w:rPr>
      </w:pPr>
    </w:p>
    <w:p w14:paraId="3294463C" w14:textId="3A503A66" w:rsidR="00E92A07" w:rsidRPr="00D844CE" w:rsidRDefault="0015138D" w:rsidP="00DC1EAA">
      <w:pPr>
        <w:spacing w:line="360" w:lineRule="auto"/>
        <w:rPr>
          <w:rFonts w:cs="Arial"/>
          <w:b/>
          <w:bCs/>
          <w:sz w:val="24"/>
          <w:szCs w:val="24"/>
        </w:rPr>
      </w:pPr>
      <w:r>
        <w:rPr>
          <w:rFonts w:cs="Arial"/>
          <w:b/>
          <w:bCs/>
          <w:sz w:val="24"/>
          <w:szCs w:val="24"/>
        </w:rPr>
        <w:t>Integrierte Nutzschicht für hohe Belastbarkeit</w:t>
      </w:r>
    </w:p>
    <w:p w14:paraId="7D573E84" w14:textId="77777777" w:rsidR="00E92A07" w:rsidRDefault="00E92A07" w:rsidP="00DC1EAA">
      <w:pPr>
        <w:spacing w:line="360" w:lineRule="auto"/>
        <w:rPr>
          <w:rFonts w:cs="Arial"/>
          <w:sz w:val="24"/>
          <w:szCs w:val="24"/>
        </w:rPr>
      </w:pPr>
    </w:p>
    <w:p w14:paraId="17063C2D" w14:textId="36AEE931" w:rsidR="00962710" w:rsidRDefault="00FA7EA9" w:rsidP="008D2399">
      <w:pPr>
        <w:spacing w:line="360" w:lineRule="auto"/>
        <w:rPr>
          <w:rFonts w:cs="Arial"/>
          <w:sz w:val="24"/>
          <w:szCs w:val="24"/>
        </w:rPr>
      </w:pPr>
      <w:r>
        <w:rPr>
          <w:rFonts w:cs="Arial"/>
          <w:sz w:val="24"/>
          <w:szCs w:val="24"/>
        </w:rPr>
        <w:t xml:space="preserve">Die Balkonsanierung </w:t>
      </w:r>
      <w:r w:rsidR="003B38A7">
        <w:rPr>
          <w:rFonts w:cs="Arial"/>
          <w:sz w:val="24"/>
          <w:szCs w:val="24"/>
        </w:rPr>
        <w:t xml:space="preserve">mit </w:t>
      </w:r>
      <w:r w:rsidR="00240394">
        <w:rPr>
          <w:rFonts w:cs="Arial"/>
          <w:sz w:val="24"/>
          <w:szCs w:val="24"/>
        </w:rPr>
        <w:t xml:space="preserve">Triflex ProDrain </w:t>
      </w:r>
      <w:r>
        <w:rPr>
          <w:rFonts w:cs="Arial"/>
          <w:sz w:val="24"/>
          <w:szCs w:val="24"/>
        </w:rPr>
        <w:t xml:space="preserve">erfolgte innerhalb </w:t>
      </w:r>
      <w:r w:rsidR="003B38A7">
        <w:rPr>
          <w:rFonts w:cs="Arial"/>
          <w:sz w:val="24"/>
          <w:szCs w:val="24"/>
        </w:rPr>
        <w:t>weniger</w:t>
      </w:r>
      <w:r>
        <w:rPr>
          <w:rFonts w:cs="Arial"/>
          <w:sz w:val="24"/>
          <w:szCs w:val="24"/>
        </w:rPr>
        <w:t xml:space="preserve"> Tage. </w:t>
      </w:r>
      <w:r w:rsidR="00B47FD5" w:rsidRPr="00B47FD5">
        <w:rPr>
          <w:rFonts w:cs="Arial"/>
          <w:sz w:val="24"/>
          <w:szCs w:val="24"/>
        </w:rPr>
        <w:t xml:space="preserve">Zunächst wurde die Triflex Entkopplungsbahn DC-Mat installiert. </w:t>
      </w:r>
      <w:r w:rsidR="0012760A">
        <w:rPr>
          <w:rFonts w:cs="Arial"/>
          <w:sz w:val="24"/>
          <w:szCs w:val="24"/>
        </w:rPr>
        <w:t>Durch diese entweicht</w:t>
      </w:r>
      <w:r w:rsidR="00B47FD5" w:rsidRPr="00B47FD5">
        <w:rPr>
          <w:rFonts w:cs="Arial"/>
          <w:sz w:val="24"/>
          <w:szCs w:val="24"/>
        </w:rPr>
        <w:t xml:space="preserve"> Feuchtigkeit als Wasserdampf.</w:t>
      </w:r>
      <w:r w:rsidR="00B47FD5">
        <w:rPr>
          <w:rFonts w:cs="Arial"/>
          <w:sz w:val="24"/>
          <w:szCs w:val="24"/>
        </w:rPr>
        <w:t xml:space="preserve"> Danach </w:t>
      </w:r>
      <w:r w:rsidR="00775FE2">
        <w:rPr>
          <w:rFonts w:cs="Arial"/>
          <w:sz w:val="24"/>
          <w:szCs w:val="24"/>
        </w:rPr>
        <w:t xml:space="preserve">applizierten </w:t>
      </w:r>
      <w:r w:rsidR="00240394">
        <w:rPr>
          <w:rFonts w:cs="Arial"/>
          <w:sz w:val="24"/>
          <w:szCs w:val="24"/>
        </w:rPr>
        <w:t xml:space="preserve">die Verarbeiter </w:t>
      </w:r>
      <w:r w:rsidR="001B18FF">
        <w:rPr>
          <w:rFonts w:cs="Arial"/>
          <w:sz w:val="24"/>
          <w:szCs w:val="24"/>
        </w:rPr>
        <w:t xml:space="preserve">das Abdichtungssystem Triflex BTS-P. </w:t>
      </w:r>
      <w:r w:rsidR="007471D4" w:rsidRPr="007471D4">
        <w:rPr>
          <w:rFonts w:cs="Arial"/>
          <w:sz w:val="24"/>
          <w:szCs w:val="24"/>
        </w:rPr>
        <w:t>Die armierte Premium-Abdichtung mit integrierter Nutzschicht ist mechanisch hoch belastbar und daher optimal für den Einsatz an Balkonen</w:t>
      </w:r>
      <w:r w:rsidR="0015138D">
        <w:rPr>
          <w:rFonts w:cs="Arial"/>
          <w:sz w:val="24"/>
          <w:szCs w:val="24"/>
        </w:rPr>
        <w:t xml:space="preserve"> und Terrassen</w:t>
      </w:r>
      <w:r w:rsidR="007471D4" w:rsidRPr="007471D4">
        <w:rPr>
          <w:rFonts w:cs="Arial"/>
          <w:sz w:val="24"/>
          <w:szCs w:val="24"/>
        </w:rPr>
        <w:t xml:space="preserve"> geeignet. Die Montage </w:t>
      </w:r>
      <w:r w:rsidR="00572BAF">
        <w:rPr>
          <w:rFonts w:cs="Arial"/>
          <w:sz w:val="24"/>
          <w:szCs w:val="24"/>
        </w:rPr>
        <w:t>geht schnell von der Hand.</w:t>
      </w:r>
      <w:r w:rsidR="007471D4" w:rsidRPr="007471D4">
        <w:rPr>
          <w:rFonts w:cs="Arial"/>
          <w:sz w:val="24"/>
          <w:szCs w:val="24"/>
        </w:rPr>
        <w:t xml:space="preserve"> </w:t>
      </w:r>
      <w:r w:rsidR="007918BF">
        <w:rPr>
          <w:rFonts w:cs="Arial"/>
          <w:sz w:val="24"/>
          <w:szCs w:val="24"/>
        </w:rPr>
        <w:t>Die Anschlüsse werden</w:t>
      </w:r>
      <w:r w:rsidR="007471D4" w:rsidRPr="007471D4">
        <w:rPr>
          <w:rFonts w:cs="Arial"/>
          <w:sz w:val="24"/>
          <w:szCs w:val="24"/>
        </w:rPr>
        <w:t xml:space="preserve"> mit Triflex ProDetail abgedichtet, danach das Produkt Triflex ProTerra als Abdichtungslage auf der Fläche verarbeitet und im Anschluss die Nutzschicht</w:t>
      </w:r>
      <w:r w:rsidR="00B67635">
        <w:rPr>
          <w:rFonts w:cs="Arial"/>
          <w:sz w:val="24"/>
          <w:szCs w:val="24"/>
        </w:rPr>
        <w:t xml:space="preserve"> mit</w:t>
      </w:r>
      <w:r w:rsidR="007471D4" w:rsidRPr="007471D4">
        <w:rPr>
          <w:rFonts w:cs="Arial"/>
          <w:sz w:val="24"/>
          <w:szCs w:val="24"/>
        </w:rPr>
        <w:t xml:space="preserve"> Triflex ProFloor RS 2K </w:t>
      </w:r>
      <w:r w:rsidR="00B67635">
        <w:rPr>
          <w:rFonts w:cs="Arial"/>
          <w:sz w:val="24"/>
          <w:szCs w:val="24"/>
        </w:rPr>
        <w:t>aufgetragen.</w:t>
      </w:r>
    </w:p>
    <w:p w14:paraId="653F4550" w14:textId="77777777" w:rsidR="00962710" w:rsidRDefault="00962710" w:rsidP="00DC1EAA">
      <w:pPr>
        <w:spacing w:line="360" w:lineRule="auto"/>
        <w:rPr>
          <w:rFonts w:cs="Arial"/>
          <w:sz w:val="24"/>
          <w:szCs w:val="24"/>
        </w:rPr>
      </w:pPr>
    </w:p>
    <w:p w14:paraId="47530C64" w14:textId="77777777" w:rsidR="00E92A07" w:rsidRDefault="00E92A07" w:rsidP="00E92A07">
      <w:pPr>
        <w:spacing w:line="360" w:lineRule="auto"/>
        <w:rPr>
          <w:rFonts w:cs="Arial"/>
          <w:sz w:val="24"/>
          <w:szCs w:val="24"/>
        </w:rPr>
      </w:pPr>
      <w:r w:rsidRPr="00D844CE">
        <w:rPr>
          <w:rFonts w:cs="Arial"/>
          <w:sz w:val="24"/>
          <w:szCs w:val="24"/>
        </w:rPr>
        <w:t xml:space="preserve">Die </w:t>
      </w:r>
      <w:r w:rsidRPr="00F37082">
        <w:rPr>
          <w:rFonts w:cs="Arial"/>
          <w:sz w:val="24"/>
          <w:szCs w:val="24"/>
        </w:rPr>
        <w:t>Verarbeitungsschritte im Einzelnen:</w:t>
      </w:r>
    </w:p>
    <w:p w14:paraId="734EEC60" w14:textId="77777777" w:rsidR="00E976F4" w:rsidRPr="00F37082" w:rsidRDefault="00E976F4" w:rsidP="00E92A07">
      <w:pPr>
        <w:spacing w:line="360" w:lineRule="auto"/>
        <w:rPr>
          <w:rFonts w:cs="Arial"/>
          <w:sz w:val="24"/>
          <w:szCs w:val="24"/>
        </w:rPr>
      </w:pPr>
    </w:p>
    <w:p w14:paraId="209AC66B" w14:textId="77777777" w:rsidR="00C920DF" w:rsidRPr="00F37082" w:rsidRDefault="00C920DF" w:rsidP="00C920DF">
      <w:pPr>
        <w:numPr>
          <w:ilvl w:val="0"/>
          <w:numId w:val="11"/>
        </w:numPr>
        <w:spacing w:line="360" w:lineRule="auto"/>
        <w:rPr>
          <w:rFonts w:cs="Arial"/>
          <w:sz w:val="24"/>
          <w:szCs w:val="24"/>
        </w:rPr>
      </w:pPr>
      <w:r w:rsidRPr="00F37082">
        <w:rPr>
          <w:rFonts w:cs="Arial"/>
          <w:sz w:val="24"/>
          <w:szCs w:val="24"/>
        </w:rPr>
        <w:t>Reinigung und Schleifen des Untergrundes</w:t>
      </w:r>
    </w:p>
    <w:p w14:paraId="6CBAB0CA" w14:textId="4EE35251" w:rsidR="00C920DF" w:rsidRPr="00F37082" w:rsidRDefault="00C920DF" w:rsidP="00C920DF">
      <w:pPr>
        <w:numPr>
          <w:ilvl w:val="0"/>
          <w:numId w:val="11"/>
        </w:numPr>
        <w:spacing w:line="360" w:lineRule="auto"/>
        <w:rPr>
          <w:rFonts w:cs="Arial"/>
          <w:sz w:val="24"/>
          <w:szCs w:val="24"/>
        </w:rPr>
      </w:pPr>
      <w:r w:rsidRPr="00F37082">
        <w:rPr>
          <w:rFonts w:cs="Arial"/>
          <w:sz w:val="24"/>
          <w:szCs w:val="24"/>
        </w:rPr>
        <w:t xml:space="preserve">Grundierung mit </w:t>
      </w:r>
      <w:r>
        <w:rPr>
          <w:rFonts w:cs="Arial"/>
          <w:sz w:val="24"/>
          <w:szCs w:val="24"/>
        </w:rPr>
        <w:t xml:space="preserve">Triflex </w:t>
      </w:r>
      <w:r w:rsidRPr="00F37082">
        <w:rPr>
          <w:rFonts w:cs="Arial"/>
          <w:sz w:val="24"/>
          <w:szCs w:val="24"/>
        </w:rPr>
        <w:t>CeFix Primer</w:t>
      </w:r>
    </w:p>
    <w:p w14:paraId="511D1EE2" w14:textId="77777777" w:rsidR="00C920DF" w:rsidRPr="00F37082" w:rsidRDefault="00C920DF" w:rsidP="00C920DF">
      <w:pPr>
        <w:numPr>
          <w:ilvl w:val="0"/>
          <w:numId w:val="11"/>
        </w:numPr>
        <w:spacing w:line="360" w:lineRule="auto"/>
        <w:rPr>
          <w:rFonts w:cs="Arial"/>
          <w:sz w:val="24"/>
          <w:szCs w:val="24"/>
        </w:rPr>
      </w:pPr>
      <w:r w:rsidRPr="00F37082">
        <w:rPr>
          <w:rFonts w:cs="Arial"/>
          <w:sz w:val="24"/>
          <w:szCs w:val="24"/>
        </w:rPr>
        <w:t>Verkleben der DC</w:t>
      </w:r>
      <w:r>
        <w:rPr>
          <w:rFonts w:cs="Arial"/>
          <w:sz w:val="24"/>
          <w:szCs w:val="24"/>
        </w:rPr>
        <w:t>-</w:t>
      </w:r>
      <w:r w:rsidRPr="00F37082">
        <w:rPr>
          <w:rFonts w:cs="Arial"/>
          <w:sz w:val="24"/>
          <w:szCs w:val="24"/>
        </w:rPr>
        <w:t>Mat mit ProDrain Fix+</w:t>
      </w:r>
    </w:p>
    <w:p w14:paraId="65369459" w14:textId="4C5B521B" w:rsidR="00C920DF" w:rsidRPr="00F37082" w:rsidRDefault="00C920DF" w:rsidP="00C920DF">
      <w:pPr>
        <w:numPr>
          <w:ilvl w:val="0"/>
          <w:numId w:val="11"/>
        </w:numPr>
        <w:spacing w:line="360" w:lineRule="auto"/>
        <w:rPr>
          <w:rFonts w:cs="Arial"/>
          <w:sz w:val="24"/>
          <w:szCs w:val="24"/>
        </w:rPr>
      </w:pPr>
      <w:r w:rsidRPr="00F37082">
        <w:rPr>
          <w:rFonts w:cs="Arial"/>
          <w:sz w:val="24"/>
          <w:szCs w:val="24"/>
        </w:rPr>
        <w:t>Grundier</w:t>
      </w:r>
      <w:r>
        <w:rPr>
          <w:rFonts w:cs="Arial"/>
          <w:sz w:val="24"/>
          <w:szCs w:val="24"/>
        </w:rPr>
        <w:t>ung</w:t>
      </w:r>
      <w:r w:rsidRPr="00F37082">
        <w:rPr>
          <w:rFonts w:cs="Arial"/>
          <w:sz w:val="24"/>
          <w:szCs w:val="24"/>
        </w:rPr>
        <w:t xml:space="preserve"> mit </w:t>
      </w:r>
      <w:r w:rsidR="001F7D7F">
        <w:rPr>
          <w:rFonts w:cs="Arial"/>
          <w:sz w:val="24"/>
          <w:szCs w:val="24"/>
        </w:rPr>
        <w:t xml:space="preserve">Triflex </w:t>
      </w:r>
      <w:r w:rsidRPr="00F37082">
        <w:rPr>
          <w:rFonts w:cs="Arial"/>
          <w:sz w:val="24"/>
          <w:szCs w:val="24"/>
        </w:rPr>
        <w:t>Primer 276</w:t>
      </w:r>
    </w:p>
    <w:p w14:paraId="79E608C6" w14:textId="2A5A2A65" w:rsidR="00C920DF" w:rsidRPr="00F37082" w:rsidRDefault="00C920DF" w:rsidP="00C920DF">
      <w:pPr>
        <w:numPr>
          <w:ilvl w:val="0"/>
          <w:numId w:val="11"/>
        </w:numPr>
        <w:spacing w:line="360" w:lineRule="auto"/>
        <w:rPr>
          <w:rFonts w:cs="Arial"/>
          <w:sz w:val="24"/>
          <w:szCs w:val="24"/>
        </w:rPr>
      </w:pPr>
      <w:r w:rsidRPr="00F37082">
        <w:rPr>
          <w:rFonts w:cs="Arial"/>
          <w:sz w:val="24"/>
          <w:szCs w:val="24"/>
        </w:rPr>
        <w:t xml:space="preserve">Verkleben der Balkonabschlussprofile </w:t>
      </w:r>
      <w:r>
        <w:rPr>
          <w:rFonts w:cs="Arial"/>
          <w:sz w:val="24"/>
          <w:szCs w:val="24"/>
        </w:rPr>
        <w:t>sowie ausspachteln der St</w:t>
      </w:r>
      <w:r w:rsidR="00C81CC2">
        <w:rPr>
          <w:rFonts w:cs="Arial"/>
          <w:sz w:val="24"/>
          <w:szCs w:val="24"/>
        </w:rPr>
        <w:t>ö</w:t>
      </w:r>
      <w:r>
        <w:rPr>
          <w:rFonts w:cs="Arial"/>
          <w:sz w:val="24"/>
          <w:szCs w:val="24"/>
        </w:rPr>
        <w:t xml:space="preserve">ße </w:t>
      </w:r>
      <w:r w:rsidRPr="00F37082">
        <w:rPr>
          <w:rFonts w:cs="Arial"/>
          <w:sz w:val="24"/>
          <w:szCs w:val="24"/>
        </w:rPr>
        <w:t xml:space="preserve">mit </w:t>
      </w:r>
      <w:r w:rsidR="001F7D7F">
        <w:rPr>
          <w:rFonts w:cs="Arial"/>
          <w:sz w:val="24"/>
          <w:szCs w:val="24"/>
        </w:rPr>
        <w:t xml:space="preserve">Triflex </w:t>
      </w:r>
      <w:r w:rsidRPr="00F37082">
        <w:rPr>
          <w:rFonts w:cs="Arial"/>
          <w:sz w:val="24"/>
          <w:szCs w:val="24"/>
        </w:rPr>
        <w:t>Cryl Spachtel</w:t>
      </w:r>
    </w:p>
    <w:p w14:paraId="08EB8A18" w14:textId="5B980E13" w:rsidR="00C920DF" w:rsidRPr="00F37082" w:rsidRDefault="00C920DF" w:rsidP="00C920DF">
      <w:pPr>
        <w:numPr>
          <w:ilvl w:val="0"/>
          <w:numId w:val="11"/>
        </w:numPr>
        <w:spacing w:line="360" w:lineRule="auto"/>
        <w:rPr>
          <w:rFonts w:cs="Arial"/>
          <w:sz w:val="24"/>
          <w:szCs w:val="24"/>
        </w:rPr>
      </w:pPr>
      <w:r w:rsidRPr="00F37082">
        <w:rPr>
          <w:rFonts w:cs="Arial"/>
          <w:sz w:val="24"/>
          <w:szCs w:val="24"/>
        </w:rPr>
        <w:t>Abdichtung der Details mit</w:t>
      </w:r>
      <w:r w:rsidR="001F7D7F">
        <w:rPr>
          <w:rFonts w:cs="Arial"/>
          <w:sz w:val="24"/>
          <w:szCs w:val="24"/>
        </w:rPr>
        <w:t xml:space="preserve"> Triflex</w:t>
      </w:r>
      <w:r w:rsidRPr="00F37082">
        <w:rPr>
          <w:rFonts w:cs="Arial"/>
          <w:sz w:val="24"/>
          <w:szCs w:val="24"/>
        </w:rPr>
        <w:t xml:space="preserve"> ProDetail inkl. Vlieseinlage</w:t>
      </w:r>
    </w:p>
    <w:p w14:paraId="4F1D7F6D" w14:textId="27FD683B" w:rsidR="00C920DF" w:rsidRPr="00F37082" w:rsidRDefault="00C920DF" w:rsidP="00C920DF">
      <w:pPr>
        <w:numPr>
          <w:ilvl w:val="0"/>
          <w:numId w:val="11"/>
        </w:numPr>
        <w:spacing w:line="360" w:lineRule="auto"/>
        <w:rPr>
          <w:rFonts w:cs="Arial"/>
          <w:sz w:val="24"/>
          <w:szCs w:val="24"/>
        </w:rPr>
      </w:pPr>
      <w:r w:rsidRPr="00F37082">
        <w:rPr>
          <w:rFonts w:cs="Arial"/>
          <w:sz w:val="24"/>
          <w:szCs w:val="24"/>
        </w:rPr>
        <w:t>Abdicht</w:t>
      </w:r>
      <w:r>
        <w:rPr>
          <w:rFonts w:cs="Arial"/>
          <w:sz w:val="24"/>
          <w:szCs w:val="24"/>
        </w:rPr>
        <w:t>ung</w:t>
      </w:r>
      <w:r w:rsidRPr="00F37082">
        <w:rPr>
          <w:rFonts w:cs="Arial"/>
          <w:sz w:val="24"/>
          <w:szCs w:val="24"/>
        </w:rPr>
        <w:t xml:space="preserve"> der Fläche mit </w:t>
      </w:r>
      <w:r w:rsidR="001F7D7F">
        <w:rPr>
          <w:rFonts w:cs="Arial"/>
          <w:sz w:val="24"/>
          <w:szCs w:val="24"/>
        </w:rPr>
        <w:t xml:space="preserve">Triflex </w:t>
      </w:r>
      <w:r w:rsidRPr="00F37082">
        <w:rPr>
          <w:rFonts w:cs="Arial"/>
          <w:sz w:val="24"/>
          <w:szCs w:val="24"/>
        </w:rPr>
        <w:t>ProTerra inkl. Vlieseinlage</w:t>
      </w:r>
    </w:p>
    <w:p w14:paraId="39AE6817" w14:textId="6CD36C20" w:rsidR="00C920DF" w:rsidRPr="00F37082" w:rsidRDefault="00C920DF" w:rsidP="00C920DF">
      <w:pPr>
        <w:numPr>
          <w:ilvl w:val="0"/>
          <w:numId w:val="11"/>
        </w:numPr>
        <w:spacing w:line="360" w:lineRule="auto"/>
        <w:rPr>
          <w:rFonts w:cs="Arial"/>
          <w:sz w:val="24"/>
          <w:szCs w:val="24"/>
        </w:rPr>
      </w:pPr>
      <w:r w:rsidRPr="00F37082">
        <w:rPr>
          <w:rFonts w:cs="Arial"/>
          <w:sz w:val="24"/>
          <w:szCs w:val="24"/>
        </w:rPr>
        <w:t xml:space="preserve">Ausspachteln etwaiger Unebenheiten mit </w:t>
      </w:r>
      <w:r w:rsidR="001F7D7F">
        <w:rPr>
          <w:rFonts w:cs="Arial"/>
          <w:sz w:val="24"/>
          <w:szCs w:val="24"/>
        </w:rPr>
        <w:t xml:space="preserve">Triflex </w:t>
      </w:r>
      <w:r w:rsidRPr="00F37082">
        <w:rPr>
          <w:rFonts w:cs="Arial"/>
          <w:sz w:val="24"/>
          <w:szCs w:val="24"/>
        </w:rPr>
        <w:t>Cryl Spachtel</w:t>
      </w:r>
    </w:p>
    <w:p w14:paraId="72DC1EFB" w14:textId="77777777" w:rsidR="00C920DF" w:rsidRDefault="00C920DF" w:rsidP="00C920DF">
      <w:pPr>
        <w:numPr>
          <w:ilvl w:val="0"/>
          <w:numId w:val="11"/>
        </w:numPr>
        <w:spacing w:line="360" w:lineRule="auto"/>
        <w:rPr>
          <w:rFonts w:cs="Arial"/>
          <w:sz w:val="24"/>
          <w:szCs w:val="24"/>
        </w:rPr>
      </w:pPr>
      <w:r w:rsidRPr="00F37082">
        <w:rPr>
          <w:rFonts w:cs="Arial"/>
          <w:sz w:val="24"/>
          <w:szCs w:val="24"/>
        </w:rPr>
        <w:t>Herstellen der Nutzschicht mit Triflex ProFloor</w:t>
      </w:r>
    </w:p>
    <w:p w14:paraId="0750664F" w14:textId="7A940122" w:rsidR="00412726" w:rsidRPr="00F37082" w:rsidRDefault="00412726" w:rsidP="00C920DF">
      <w:pPr>
        <w:numPr>
          <w:ilvl w:val="0"/>
          <w:numId w:val="11"/>
        </w:numPr>
        <w:spacing w:line="360" w:lineRule="auto"/>
        <w:rPr>
          <w:rFonts w:cs="Arial"/>
          <w:sz w:val="24"/>
          <w:szCs w:val="24"/>
        </w:rPr>
      </w:pPr>
      <w:r w:rsidRPr="00412726">
        <w:rPr>
          <w:rFonts w:cs="Arial"/>
          <w:sz w:val="24"/>
          <w:szCs w:val="24"/>
        </w:rPr>
        <w:t>Einstreuung mit Quarzsand Körnung 0,2-0,6</w:t>
      </w:r>
      <w:r w:rsidR="00DD11A4">
        <w:rPr>
          <w:rFonts w:cs="Arial"/>
          <w:sz w:val="24"/>
          <w:szCs w:val="24"/>
        </w:rPr>
        <w:t xml:space="preserve"> </w:t>
      </w:r>
      <w:r w:rsidRPr="00412726">
        <w:rPr>
          <w:rFonts w:cs="Arial"/>
          <w:sz w:val="24"/>
          <w:szCs w:val="24"/>
        </w:rPr>
        <w:t>mm in die frische Versiegelung</w:t>
      </w:r>
      <w:r>
        <w:rPr>
          <w:rFonts w:cs="Arial"/>
          <w:sz w:val="24"/>
          <w:szCs w:val="24"/>
        </w:rPr>
        <w:t xml:space="preserve"> zur Herstellung der Rutschfestigkeit</w:t>
      </w:r>
    </w:p>
    <w:p w14:paraId="019D8138" w14:textId="77777777" w:rsidR="00C920DF" w:rsidRPr="00F37082" w:rsidRDefault="00C920DF" w:rsidP="00C920DF">
      <w:pPr>
        <w:numPr>
          <w:ilvl w:val="0"/>
          <w:numId w:val="11"/>
        </w:numPr>
        <w:spacing w:line="360" w:lineRule="auto"/>
        <w:rPr>
          <w:rFonts w:cs="Arial"/>
          <w:sz w:val="24"/>
          <w:szCs w:val="24"/>
        </w:rPr>
      </w:pPr>
      <w:r w:rsidRPr="00F37082">
        <w:rPr>
          <w:rFonts w:cs="Arial"/>
          <w:sz w:val="24"/>
          <w:szCs w:val="24"/>
        </w:rPr>
        <w:t>Versiegelung der Fläche mit Triflex Cryl Finish 205 und Einstreuung von Triflex MicroChips</w:t>
      </w:r>
    </w:p>
    <w:p w14:paraId="349AFF93" w14:textId="77777777" w:rsidR="000F744F" w:rsidRPr="00E4350F" w:rsidRDefault="000F744F" w:rsidP="000F744F">
      <w:pPr>
        <w:spacing w:line="360" w:lineRule="auto"/>
        <w:rPr>
          <w:rFonts w:cs="Arial"/>
          <w:sz w:val="24"/>
          <w:szCs w:val="24"/>
        </w:rPr>
      </w:pPr>
    </w:p>
    <w:p w14:paraId="20371A8B" w14:textId="26C43E30" w:rsidR="0014758A" w:rsidRDefault="004B2B14" w:rsidP="000F744F">
      <w:pPr>
        <w:spacing w:line="360" w:lineRule="auto"/>
        <w:rPr>
          <w:rFonts w:cs="Arial"/>
          <w:sz w:val="24"/>
          <w:szCs w:val="24"/>
        </w:rPr>
      </w:pPr>
      <w:r w:rsidRPr="004B2B14">
        <w:rPr>
          <w:rFonts w:cs="Arial"/>
          <w:sz w:val="24"/>
          <w:szCs w:val="24"/>
        </w:rPr>
        <w:t xml:space="preserve">Triflex ProDrain </w:t>
      </w:r>
      <w:r w:rsidR="00FB5F32">
        <w:rPr>
          <w:rFonts w:cs="Arial"/>
          <w:sz w:val="24"/>
          <w:szCs w:val="24"/>
        </w:rPr>
        <w:t xml:space="preserve">überzeugte auf ganzer Linie. </w:t>
      </w:r>
      <w:r w:rsidRPr="004B2B14">
        <w:rPr>
          <w:rFonts w:cs="Arial"/>
          <w:sz w:val="24"/>
          <w:szCs w:val="24"/>
        </w:rPr>
        <w:t xml:space="preserve">Die Kombination aus hoher Verarbeitungsqualität, kurzer Aushärtungszeit und langlebigem Schutz stellte die </w:t>
      </w:r>
      <w:r w:rsidR="0032605C">
        <w:rPr>
          <w:rFonts w:cs="Arial"/>
          <w:sz w:val="24"/>
          <w:szCs w:val="24"/>
        </w:rPr>
        <w:t xml:space="preserve">Verarbeiter und die Eigentümerin </w:t>
      </w:r>
      <w:r w:rsidRPr="004B2B14">
        <w:rPr>
          <w:rFonts w:cs="Arial"/>
          <w:sz w:val="24"/>
          <w:szCs w:val="24"/>
        </w:rPr>
        <w:t>zufrieden</w:t>
      </w:r>
      <w:r w:rsidR="001B06C9">
        <w:rPr>
          <w:rFonts w:cs="Arial"/>
          <w:sz w:val="24"/>
          <w:szCs w:val="24"/>
        </w:rPr>
        <w:t>. D</w:t>
      </w:r>
      <w:r w:rsidR="00A60BD0">
        <w:rPr>
          <w:rFonts w:cs="Arial"/>
          <w:sz w:val="24"/>
          <w:szCs w:val="24"/>
        </w:rPr>
        <w:t>ie</w:t>
      </w:r>
      <w:r w:rsidR="001B06C9">
        <w:rPr>
          <w:rFonts w:cs="Arial"/>
          <w:sz w:val="24"/>
          <w:szCs w:val="24"/>
        </w:rPr>
        <w:t xml:space="preserve"> dauerhaft dichte Terrasse war schon </w:t>
      </w:r>
      <w:r w:rsidR="00D34B90">
        <w:rPr>
          <w:rFonts w:cs="Arial"/>
          <w:sz w:val="24"/>
          <w:szCs w:val="24"/>
        </w:rPr>
        <w:t xml:space="preserve">nach kurzer Zeit </w:t>
      </w:r>
      <w:r w:rsidR="00D34B90" w:rsidRPr="00D34B90">
        <w:rPr>
          <w:rFonts w:cs="Arial"/>
          <w:sz w:val="24"/>
          <w:szCs w:val="24"/>
        </w:rPr>
        <w:t>wieder vollständig begehbar und nutzbar</w:t>
      </w:r>
      <w:r w:rsidR="00A60BD0">
        <w:rPr>
          <w:rFonts w:cs="Arial"/>
          <w:sz w:val="24"/>
          <w:szCs w:val="24"/>
        </w:rPr>
        <w:t xml:space="preserve">. </w:t>
      </w:r>
    </w:p>
    <w:p w14:paraId="2604B30F" w14:textId="77777777" w:rsidR="004B2B14" w:rsidRPr="00D844CE" w:rsidRDefault="004B2B14" w:rsidP="000F744F">
      <w:pPr>
        <w:spacing w:line="360" w:lineRule="auto"/>
        <w:rPr>
          <w:sz w:val="24"/>
          <w:szCs w:val="24"/>
        </w:rPr>
      </w:pPr>
    </w:p>
    <w:p w14:paraId="7D02104C" w14:textId="7CF73927" w:rsidR="00330944" w:rsidRPr="00D844CE" w:rsidRDefault="00330944" w:rsidP="00330944">
      <w:pPr>
        <w:spacing w:line="360" w:lineRule="auto"/>
        <w:rPr>
          <w:rFonts w:cs="Arial"/>
          <w:b/>
          <w:sz w:val="24"/>
          <w:szCs w:val="24"/>
        </w:rPr>
      </w:pPr>
      <w:r w:rsidRPr="00D844CE">
        <w:rPr>
          <w:rFonts w:cs="Arial"/>
          <w:b/>
          <w:sz w:val="24"/>
          <w:szCs w:val="24"/>
        </w:rPr>
        <w:t xml:space="preserve">(ca. </w:t>
      </w:r>
      <w:r w:rsidR="00A6385A">
        <w:rPr>
          <w:rFonts w:cs="Arial"/>
          <w:b/>
          <w:sz w:val="24"/>
          <w:szCs w:val="24"/>
        </w:rPr>
        <w:t>3</w:t>
      </w:r>
      <w:r w:rsidR="00A16548">
        <w:rPr>
          <w:rFonts w:cs="Arial"/>
          <w:b/>
          <w:sz w:val="24"/>
          <w:szCs w:val="24"/>
        </w:rPr>
        <w:t>.</w:t>
      </w:r>
      <w:r w:rsidR="00A6385A">
        <w:rPr>
          <w:rFonts w:cs="Arial"/>
          <w:b/>
          <w:sz w:val="24"/>
          <w:szCs w:val="24"/>
        </w:rPr>
        <w:t>7</w:t>
      </w:r>
      <w:r w:rsidR="00812C03">
        <w:rPr>
          <w:rFonts w:cs="Arial"/>
          <w:b/>
          <w:sz w:val="24"/>
          <w:szCs w:val="24"/>
        </w:rPr>
        <w:t>0</w:t>
      </w:r>
      <w:r w:rsidR="00DB7B85">
        <w:rPr>
          <w:rFonts w:cs="Arial"/>
          <w:b/>
          <w:sz w:val="24"/>
          <w:szCs w:val="24"/>
        </w:rPr>
        <w:t>0</w:t>
      </w:r>
      <w:r w:rsidR="00032E55" w:rsidRPr="00D844CE">
        <w:rPr>
          <w:rFonts w:cs="Arial"/>
          <w:b/>
          <w:sz w:val="24"/>
          <w:szCs w:val="24"/>
        </w:rPr>
        <w:t xml:space="preserve"> </w:t>
      </w:r>
      <w:r w:rsidRPr="00D844CE">
        <w:rPr>
          <w:rFonts w:cs="Arial"/>
          <w:b/>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5A03B41E" w:rsidR="002E2F4A" w:rsidRPr="00D844CE" w:rsidRDefault="002E2F4A" w:rsidP="002E2F4A">
      <w:pPr>
        <w:spacing w:line="360" w:lineRule="auto"/>
        <w:rPr>
          <w:rFonts w:cs="Arial"/>
          <w:sz w:val="24"/>
          <w:szCs w:val="24"/>
        </w:rPr>
      </w:pPr>
      <w:r w:rsidRPr="00D844CE">
        <w:rPr>
          <w:rFonts w:cs="Arial"/>
          <w:sz w:val="24"/>
          <w:szCs w:val="24"/>
        </w:rPr>
        <w:t xml:space="preserve">Projekt: </w:t>
      </w:r>
      <w:r w:rsidR="00310FF4">
        <w:rPr>
          <w:rFonts w:cs="Arial"/>
          <w:sz w:val="24"/>
          <w:szCs w:val="24"/>
        </w:rPr>
        <w:t>Terrassensanierung Wohnhaus</w:t>
      </w:r>
      <w:r w:rsidR="00F93EDC">
        <w:rPr>
          <w:rFonts w:cs="Arial"/>
          <w:sz w:val="24"/>
          <w:szCs w:val="24"/>
        </w:rPr>
        <w:t xml:space="preserve"> </w:t>
      </w:r>
      <w:r w:rsidR="00DD11A4">
        <w:rPr>
          <w:rFonts w:cs="Arial"/>
          <w:sz w:val="24"/>
          <w:szCs w:val="24"/>
        </w:rPr>
        <w:t>Kremsmünster</w:t>
      </w:r>
    </w:p>
    <w:p w14:paraId="455F45F2" w14:textId="45FE8BF2" w:rsidR="002E2F4A" w:rsidRPr="002402D2" w:rsidRDefault="0047282E" w:rsidP="002E2F4A">
      <w:pPr>
        <w:spacing w:line="360" w:lineRule="auto"/>
        <w:rPr>
          <w:rFonts w:cs="Arial"/>
          <w:sz w:val="24"/>
          <w:szCs w:val="24"/>
        </w:rPr>
      </w:pPr>
      <w:r w:rsidRPr="002402D2">
        <w:rPr>
          <w:rFonts w:cs="Arial"/>
          <w:sz w:val="24"/>
          <w:szCs w:val="24"/>
        </w:rPr>
        <w:t>System</w:t>
      </w:r>
      <w:r w:rsidR="002E2F4A" w:rsidRPr="002402D2">
        <w:rPr>
          <w:rFonts w:cs="Arial"/>
          <w:sz w:val="24"/>
          <w:szCs w:val="24"/>
        </w:rPr>
        <w:t xml:space="preserve">: </w:t>
      </w:r>
      <w:r w:rsidR="00E66D7C" w:rsidRPr="002402D2">
        <w:rPr>
          <w:rFonts w:cs="Arial"/>
          <w:sz w:val="24"/>
          <w:szCs w:val="24"/>
        </w:rPr>
        <w:t xml:space="preserve">Triflex </w:t>
      </w:r>
      <w:r w:rsidR="009A3F38" w:rsidRPr="002402D2">
        <w:rPr>
          <w:rFonts w:cs="Arial"/>
          <w:sz w:val="24"/>
          <w:szCs w:val="24"/>
        </w:rPr>
        <w:t xml:space="preserve">ProDrain </w:t>
      </w:r>
    </w:p>
    <w:p w14:paraId="730B1EA4" w14:textId="7ECCB54B" w:rsidR="002E2F4A" w:rsidRPr="00D844CE" w:rsidRDefault="006C30D1" w:rsidP="00A72BD5">
      <w:pPr>
        <w:spacing w:line="360" w:lineRule="auto"/>
        <w:rPr>
          <w:rFonts w:cs="Arial"/>
          <w:sz w:val="24"/>
          <w:szCs w:val="24"/>
        </w:rPr>
      </w:pPr>
      <w:r w:rsidRPr="00D844CE">
        <w:rPr>
          <w:rFonts w:cs="Arial"/>
          <w:sz w:val="24"/>
          <w:szCs w:val="24"/>
        </w:rPr>
        <w:t>Projektzeitraum</w:t>
      </w:r>
      <w:r w:rsidR="007128A6" w:rsidRPr="00D844CE">
        <w:rPr>
          <w:rFonts w:cs="Arial"/>
          <w:sz w:val="24"/>
          <w:szCs w:val="24"/>
        </w:rPr>
        <w:t>:</w:t>
      </w:r>
      <w:r w:rsidR="00784B4C">
        <w:rPr>
          <w:rFonts w:cs="Arial"/>
          <w:sz w:val="24"/>
          <w:szCs w:val="24"/>
        </w:rPr>
        <w:t xml:space="preserve"> </w:t>
      </w:r>
      <w:r w:rsidR="00A84DC5">
        <w:rPr>
          <w:rFonts w:cs="Arial"/>
          <w:sz w:val="24"/>
          <w:szCs w:val="24"/>
        </w:rPr>
        <w:t>12</w:t>
      </w:r>
      <w:r w:rsidR="00784B4C">
        <w:rPr>
          <w:rFonts w:cs="Arial"/>
          <w:sz w:val="24"/>
          <w:szCs w:val="24"/>
        </w:rPr>
        <w:t>.05.-2</w:t>
      </w:r>
      <w:r w:rsidR="00A84DC5">
        <w:rPr>
          <w:rFonts w:cs="Arial"/>
          <w:sz w:val="24"/>
          <w:szCs w:val="24"/>
        </w:rPr>
        <w:t>3</w:t>
      </w:r>
      <w:r w:rsidR="00784B4C">
        <w:rPr>
          <w:rFonts w:cs="Arial"/>
          <w:sz w:val="24"/>
          <w:szCs w:val="24"/>
        </w:rPr>
        <w:t>.05</w:t>
      </w:r>
      <w:r w:rsidR="004B2EAC">
        <w:rPr>
          <w:rFonts w:cs="Arial"/>
          <w:sz w:val="24"/>
          <w:szCs w:val="24"/>
        </w:rPr>
        <w:t>.</w:t>
      </w:r>
      <w:r w:rsidR="00A84DC5">
        <w:rPr>
          <w:rFonts w:cs="Arial"/>
          <w:sz w:val="24"/>
          <w:szCs w:val="24"/>
        </w:rPr>
        <w:t>2025</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lastRenderedPageBreak/>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6C905DB3" w14:textId="77777777" w:rsidR="001B60F4" w:rsidRPr="00316A0A" w:rsidRDefault="001B60F4" w:rsidP="001B60F4">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p w14:paraId="79679B67" w14:textId="77777777" w:rsidR="00337C0D" w:rsidRPr="00D651D8" w:rsidRDefault="00337C0D" w:rsidP="001B60F4">
      <w:pPr>
        <w:spacing w:line="360" w:lineRule="auto"/>
        <w:rPr>
          <w:color w:val="A6A6A6"/>
          <w:sz w:val="18"/>
          <w:szCs w:val="18"/>
        </w:rPr>
      </w:pPr>
    </w:p>
    <w:sectPr w:rsidR="00337C0D" w:rsidRPr="00D651D8"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19EBA" w14:textId="77777777" w:rsidR="00255976" w:rsidRDefault="00255976">
      <w:r>
        <w:separator/>
      </w:r>
    </w:p>
  </w:endnote>
  <w:endnote w:type="continuationSeparator" w:id="0">
    <w:p w14:paraId="01361835" w14:textId="77777777" w:rsidR="00255976" w:rsidRDefault="00255976">
      <w:r>
        <w:continuationSeparator/>
      </w:r>
    </w:p>
  </w:endnote>
  <w:endnote w:type="continuationNotice" w:id="1">
    <w:p w14:paraId="4ED4F0B9" w14:textId="77777777" w:rsidR="00255976" w:rsidRDefault="00255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77777777" w:rsidR="007128A6" w:rsidRDefault="00000000">
    <w:pPr>
      <w:pStyle w:val="Fuzeile"/>
      <w:jc w:val="center"/>
    </w:pPr>
    <w:r>
      <w:rPr>
        <w:noProof/>
      </w:rPr>
      <w:pict w14:anchorId="08858535">
        <v:shapetype id="_x0000_t202" coordsize="21600,21600" o:spt="202" path="m,l,21600r21600,l21600,xe">
          <v:stroke joinstyle="miter"/>
          <v:path gradientshapeok="t" o:connecttype="rect"/>
        </v:shapetype>
        <v:shape id="_x0000_s1028" type="#_x0000_t202" style="position:absolute;left:0;text-align:left;margin-left:374.85pt;margin-top:-240.7pt;width:133.05pt;height:248.45pt;z-index:2" filled="f" stroked="f">
          <v:textbox style="mso-next-textbox:#_x0000_s1028">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0BB1C256" w:rsidR="001B60F4" w:rsidRDefault="002E4B0E" w:rsidP="001B60F4">
                <w:pPr>
                  <w:rPr>
                    <w:rFonts w:cs="Arial"/>
                    <w:color w:val="808080"/>
                    <w:sz w:val="14"/>
                  </w:rPr>
                </w:pPr>
                <w:r w:rsidRPr="00B67CC1">
                  <w:rPr>
                    <w:rFonts w:cs="Arial"/>
                    <w:color w:val="808080"/>
                    <w:sz w:val="14"/>
                  </w:rPr>
                  <w:t xml:space="preserve">Content Marketing </w:t>
                </w:r>
                <w:r w:rsidR="00B67CC1" w:rsidRPr="00B67CC1">
                  <w:rPr>
                    <w:rFonts w:cs="Arial"/>
                    <w:color w:val="808080"/>
                    <w:sz w:val="14"/>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F6806" w14:textId="77777777" w:rsidR="00255976" w:rsidRDefault="00255976">
      <w:r>
        <w:separator/>
      </w:r>
    </w:p>
  </w:footnote>
  <w:footnote w:type="continuationSeparator" w:id="0">
    <w:p w14:paraId="3479A7A4" w14:textId="77777777" w:rsidR="00255976" w:rsidRDefault="00255976">
      <w:r>
        <w:continuationSeparator/>
      </w:r>
    </w:p>
  </w:footnote>
  <w:footnote w:type="continuationNotice" w:id="1">
    <w:p w14:paraId="23A407AE" w14:textId="77777777" w:rsidR="00255976" w:rsidRDefault="002559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77777777"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7315E4">
      <w:rPr>
        <w:rFonts w:ascii="Frutiger 45 Light" w:hAnsi="Frutiger 45 Light"/>
        <w:noProof/>
        <w:sz w:val="52"/>
      </w:rPr>
      <w:pict w14:anchorId="206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alt="Triflex_Logo_4c_RGB Kopie" style="width:126pt;height:63pt;visibility:visible">
          <v:imagedata r:id="rId1" o:title="Triflex_Logo_4c_RGB Kopie"/>
        </v:shape>
      </w:pict>
    </w:r>
    <w:r w:rsidR="00000000">
      <w:rPr>
        <w:rFonts w:ascii="Frutiger 45 Light" w:hAnsi="Frutiger 45 Light"/>
        <w:noProof/>
        <w:sz w:val="20"/>
      </w:rPr>
      <w:pict w14:anchorId="76251AE4">
        <v:shapetype id="_x0000_t202" coordsize="21600,21600" o:spt="202" path="m,l,21600r21600,l21600,xe">
          <v:stroke joinstyle="miter"/>
          <v:path gradientshapeok="t" o:connecttype="rect"/>
        </v:shapetype>
        <v:shape id="_x0000_s1025" type="#_x0000_t202" style="position:absolute;margin-left:0;margin-top:18.45pt;width:225pt;height:36pt;z-index:1;mso-position-horizontal-relative:text;mso-position-vertical-relative:text" stroked="f">
          <v:textbox style="mso-next-textbox:#_x0000_s1025"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1"/>
  </w:num>
  <w:num w:numId="2" w16cid:durableId="16066186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9"/>
  </w:num>
  <w:num w:numId="5" w16cid:durableId="1570265003">
    <w:abstractNumId w:val="11"/>
  </w:num>
  <w:num w:numId="6" w16cid:durableId="174199661">
    <w:abstractNumId w:val="3"/>
  </w:num>
  <w:num w:numId="7" w16cid:durableId="1131291780">
    <w:abstractNumId w:val="8"/>
  </w:num>
  <w:num w:numId="8" w16cid:durableId="1833372107">
    <w:abstractNumId w:val="7"/>
  </w:num>
  <w:num w:numId="9" w16cid:durableId="93289252">
    <w:abstractNumId w:val="5"/>
  </w:num>
  <w:num w:numId="10" w16cid:durableId="538512155">
    <w:abstractNumId w:val="4"/>
  </w:num>
  <w:num w:numId="11" w16cid:durableId="637808375">
    <w:abstractNumId w:val="12"/>
  </w:num>
  <w:num w:numId="12" w16cid:durableId="1244680740">
    <w:abstractNumId w:val="2"/>
  </w:num>
  <w:num w:numId="13" w16cid:durableId="9518602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9"/>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F08"/>
    <w:rsid w:val="00001970"/>
    <w:rsid w:val="00003029"/>
    <w:rsid w:val="0000419B"/>
    <w:rsid w:val="000046A6"/>
    <w:rsid w:val="00013B5D"/>
    <w:rsid w:val="00015CA2"/>
    <w:rsid w:val="00021F1B"/>
    <w:rsid w:val="0002260B"/>
    <w:rsid w:val="00023EC3"/>
    <w:rsid w:val="00024B4C"/>
    <w:rsid w:val="00032E55"/>
    <w:rsid w:val="000352D2"/>
    <w:rsid w:val="00036173"/>
    <w:rsid w:val="00037759"/>
    <w:rsid w:val="0004260F"/>
    <w:rsid w:val="00042FDB"/>
    <w:rsid w:val="00044054"/>
    <w:rsid w:val="000458E6"/>
    <w:rsid w:val="00052DC3"/>
    <w:rsid w:val="0005392D"/>
    <w:rsid w:val="000567A9"/>
    <w:rsid w:val="00060BC6"/>
    <w:rsid w:val="00066F2C"/>
    <w:rsid w:val="0007070D"/>
    <w:rsid w:val="000713F3"/>
    <w:rsid w:val="00071619"/>
    <w:rsid w:val="00073AA9"/>
    <w:rsid w:val="00073E65"/>
    <w:rsid w:val="00074777"/>
    <w:rsid w:val="000750CB"/>
    <w:rsid w:val="00080869"/>
    <w:rsid w:val="00081E58"/>
    <w:rsid w:val="00082032"/>
    <w:rsid w:val="00083D53"/>
    <w:rsid w:val="000859C6"/>
    <w:rsid w:val="000927D4"/>
    <w:rsid w:val="00092B7E"/>
    <w:rsid w:val="0009301E"/>
    <w:rsid w:val="00094CA1"/>
    <w:rsid w:val="000A5EAA"/>
    <w:rsid w:val="000A6146"/>
    <w:rsid w:val="000A6E10"/>
    <w:rsid w:val="000B2B79"/>
    <w:rsid w:val="000C4466"/>
    <w:rsid w:val="000C4D07"/>
    <w:rsid w:val="000C5C46"/>
    <w:rsid w:val="000C7E42"/>
    <w:rsid w:val="000D09EB"/>
    <w:rsid w:val="000D1C2D"/>
    <w:rsid w:val="000D6B16"/>
    <w:rsid w:val="000D7919"/>
    <w:rsid w:val="000D7D8B"/>
    <w:rsid w:val="000E004E"/>
    <w:rsid w:val="000E4440"/>
    <w:rsid w:val="000E4A00"/>
    <w:rsid w:val="000E5598"/>
    <w:rsid w:val="000F744F"/>
    <w:rsid w:val="001021B2"/>
    <w:rsid w:val="00102E7A"/>
    <w:rsid w:val="0010300A"/>
    <w:rsid w:val="001039C2"/>
    <w:rsid w:val="001045FE"/>
    <w:rsid w:val="00104D93"/>
    <w:rsid w:val="0010695E"/>
    <w:rsid w:val="00112744"/>
    <w:rsid w:val="00112DF9"/>
    <w:rsid w:val="001143B5"/>
    <w:rsid w:val="00114FED"/>
    <w:rsid w:val="00116889"/>
    <w:rsid w:val="001174DC"/>
    <w:rsid w:val="0012043D"/>
    <w:rsid w:val="00121A3A"/>
    <w:rsid w:val="00121AC0"/>
    <w:rsid w:val="001254C0"/>
    <w:rsid w:val="0012760A"/>
    <w:rsid w:val="001306C9"/>
    <w:rsid w:val="0013080D"/>
    <w:rsid w:val="00131120"/>
    <w:rsid w:val="00141D1D"/>
    <w:rsid w:val="00142E36"/>
    <w:rsid w:val="0014758A"/>
    <w:rsid w:val="0014798E"/>
    <w:rsid w:val="00147C23"/>
    <w:rsid w:val="00150F28"/>
    <w:rsid w:val="0015138D"/>
    <w:rsid w:val="00154E2A"/>
    <w:rsid w:val="00160F8A"/>
    <w:rsid w:val="001611E9"/>
    <w:rsid w:val="00162789"/>
    <w:rsid w:val="00163096"/>
    <w:rsid w:val="00166ACE"/>
    <w:rsid w:val="00170B29"/>
    <w:rsid w:val="00172B9D"/>
    <w:rsid w:val="00174098"/>
    <w:rsid w:val="001766FF"/>
    <w:rsid w:val="00176C86"/>
    <w:rsid w:val="00176E8C"/>
    <w:rsid w:val="001801F7"/>
    <w:rsid w:val="00181D57"/>
    <w:rsid w:val="00182221"/>
    <w:rsid w:val="00184935"/>
    <w:rsid w:val="00185BB8"/>
    <w:rsid w:val="001876D5"/>
    <w:rsid w:val="0019091F"/>
    <w:rsid w:val="001909C2"/>
    <w:rsid w:val="00191225"/>
    <w:rsid w:val="001941A1"/>
    <w:rsid w:val="001966FD"/>
    <w:rsid w:val="001A579D"/>
    <w:rsid w:val="001B063B"/>
    <w:rsid w:val="001B06C9"/>
    <w:rsid w:val="001B0A29"/>
    <w:rsid w:val="001B18FF"/>
    <w:rsid w:val="001B1F6B"/>
    <w:rsid w:val="001B60F4"/>
    <w:rsid w:val="001B620E"/>
    <w:rsid w:val="001C0648"/>
    <w:rsid w:val="001C08BB"/>
    <w:rsid w:val="001C0DA1"/>
    <w:rsid w:val="001C3A07"/>
    <w:rsid w:val="001C7A7B"/>
    <w:rsid w:val="001D1247"/>
    <w:rsid w:val="001D1981"/>
    <w:rsid w:val="001D1FE3"/>
    <w:rsid w:val="001D6AB4"/>
    <w:rsid w:val="001E4E3E"/>
    <w:rsid w:val="001E5242"/>
    <w:rsid w:val="001E6725"/>
    <w:rsid w:val="001F3E88"/>
    <w:rsid w:val="001F4D8A"/>
    <w:rsid w:val="001F7D7F"/>
    <w:rsid w:val="0020035A"/>
    <w:rsid w:val="00202343"/>
    <w:rsid w:val="00203906"/>
    <w:rsid w:val="00206C0A"/>
    <w:rsid w:val="00215B6F"/>
    <w:rsid w:val="00215EF4"/>
    <w:rsid w:val="00224A2B"/>
    <w:rsid w:val="00225421"/>
    <w:rsid w:val="0022650B"/>
    <w:rsid w:val="002273E8"/>
    <w:rsid w:val="00231CD3"/>
    <w:rsid w:val="00234145"/>
    <w:rsid w:val="0023430B"/>
    <w:rsid w:val="002356D2"/>
    <w:rsid w:val="002365F9"/>
    <w:rsid w:val="002402D2"/>
    <w:rsid w:val="00240394"/>
    <w:rsid w:val="00240EFF"/>
    <w:rsid w:val="002433B2"/>
    <w:rsid w:val="00244382"/>
    <w:rsid w:val="0024772A"/>
    <w:rsid w:val="00247F7F"/>
    <w:rsid w:val="002519B3"/>
    <w:rsid w:val="00252A18"/>
    <w:rsid w:val="002551A1"/>
    <w:rsid w:val="00255976"/>
    <w:rsid w:val="00262A8D"/>
    <w:rsid w:val="00266A49"/>
    <w:rsid w:val="00267BBC"/>
    <w:rsid w:val="00270662"/>
    <w:rsid w:val="002722D8"/>
    <w:rsid w:val="00274568"/>
    <w:rsid w:val="00274EA2"/>
    <w:rsid w:val="00276BCF"/>
    <w:rsid w:val="00277F2E"/>
    <w:rsid w:val="00277FD7"/>
    <w:rsid w:val="00280491"/>
    <w:rsid w:val="00281785"/>
    <w:rsid w:val="002842D4"/>
    <w:rsid w:val="00287C27"/>
    <w:rsid w:val="00292C46"/>
    <w:rsid w:val="002955A4"/>
    <w:rsid w:val="00295972"/>
    <w:rsid w:val="0029610F"/>
    <w:rsid w:val="00296832"/>
    <w:rsid w:val="002A33E2"/>
    <w:rsid w:val="002A4BCD"/>
    <w:rsid w:val="002A502B"/>
    <w:rsid w:val="002B603F"/>
    <w:rsid w:val="002C2166"/>
    <w:rsid w:val="002C35C4"/>
    <w:rsid w:val="002D6BAC"/>
    <w:rsid w:val="002D741D"/>
    <w:rsid w:val="002E0D6E"/>
    <w:rsid w:val="002E0F81"/>
    <w:rsid w:val="002E2F4A"/>
    <w:rsid w:val="002E4B0E"/>
    <w:rsid w:val="002E799B"/>
    <w:rsid w:val="00302747"/>
    <w:rsid w:val="0030636C"/>
    <w:rsid w:val="00306775"/>
    <w:rsid w:val="00310BB3"/>
    <w:rsid w:val="00310FF4"/>
    <w:rsid w:val="0031207C"/>
    <w:rsid w:val="00314767"/>
    <w:rsid w:val="0032605C"/>
    <w:rsid w:val="00326546"/>
    <w:rsid w:val="003278BA"/>
    <w:rsid w:val="00327C56"/>
    <w:rsid w:val="00327EF7"/>
    <w:rsid w:val="00330944"/>
    <w:rsid w:val="0033605B"/>
    <w:rsid w:val="00336C00"/>
    <w:rsid w:val="00337C0D"/>
    <w:rsid w:val="00342060"/>
    <w:rsid w:val="00343939"/>
    <w:rsid w:val="00343E97"/>
    <w:rsid w:val="00345136"/>
    <w:rsid w:val="0035073B"/>
    <w:rsid w:val="00353A65"/>
    <w:rsid w:val="0035463F"/>
    <w:rsid w:val="00356E13"/>
    <w:rsid w:val="003571C0"/>
    <w:rsid w:val="0036020D"/>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C16B8"/>
    <w:rsid w:val="003C16E2"/>
    <w:rsid w:val="003C1C24"/>
    <w:rsid w:val="003C3530"/>
    <w:rsid w:val="003C4717"/>
    <w:rsid w:val="003C476C"/>
    <w:rsid w:val="003D08E6"/>
    <w:rsid w:val="003D09D6"/>
    <w:rsid w:val="003D3AFA"/>
    <w:rsid w:val="003E2911"/>
    <w:rsid w:val="003E4EE0"/>
    <w:rsid w:val="003E6C81"/>
    <w:rsid w:val="003F139A"/>
    <w:rsid w:val="003F38CC"/>
    <w:rsid w:val="004009BF"/>
    <w:rsid w:val="0040547D"/>
    <w:rsid w:val="004107E4"/>
    <w:rsid w:val="00410A48"/>
    <w:rsid w:val="00410B44"/>
    <w:rsid w:val="00410B5E"/>
    <w:rsid w:val="00411589"/>
    <w:rsid w:val="00412726"/>
    <w:rsid w:val="00412755"/>
    <w:rsid w:val="00412F38"/>
    <w:rsid w:val="004137D2"/>
    <w:rsid w:val="00422FDD"/>
    <w:rsid w:val="00426A0C"/>
    <w:rsid w:val="004302CA"/>
    <w:rsid w:val="00433FDD"/>
    <w:rsid w:val="0043716D"/>
    <w:rsid w:val="00440D18"/>
    <w:rsid w:val="004410F1"/>
    <w:rsid w:val="00444265"/>
    <w:rsid w:val="0044683D"/>
    <w:rsid w:val="00453FC8"/>
    <w:rsid w:val="00454769"/>
    <w:rsid w:val="00455B67"/>
    <w:rsid w:val="004679D8"/>
    <w:rsid w:val="00467B5C"/>
    <w:rsid w:val="00471139"/>
    <w:rsid w:val="0047282E"/>
    <w:rsid w:val="00472BE2"/>
    <w:rsid w:val="00473C08"/>
    <w:rsid w:val="00473D81"/>
    <w:rsid w:val="004748CF"/>
    <w:rsid w:val="00480202"/>
    <w:rsid w:val="00485FD2"/>
    <w:rsid w:val="0048759D"/>
    <w:rsid w:val="00487A56"/>
    <w:rsid w:val="00492154"/>
    <w:rsid w:val="00493352"/>
    <w:rsid w:val="00493483"/>
    <w:rsid w:val="00496B40"/>
    <w:rsid w:val="00497FC4"/>
    <w:rsid w:val="004A1EFB"/>
    <w:rsid w:val="004A5318"/>
    <w:rsid w:val="004A5976"/>
    <w:rsid w:val="004A7757"/>
    <w:rsid w:val="004B209E"/>
    <w:rsid w:val="004B2215"/>
    <w:rsid w:val="004B2B14"/>
    <w:rsid w:val="004B2B7F"/>
    <w:rsid w:val="004B2EAC"/>
    <w:rsid w:val="004B5469"/>
    <w:rsid w:val="004B66E0"/>
    <w:rsid w:val="004B69C3"/>
    <w:rsid w:val="004C1131"/>
    <w:rsid w:val="004C17CE"/>
    <w:rsid w:val="004C4C34"/>
    <w:rsid w:val="004C6648"/>
    <w:rsid w:val="004D0AD1"/>
    <w:rsid w:val="004D2963"/>
    <w:rsid w:val="004D33F5"/>
    <w:rsid w:val="004D3534"/>
    <w:rsid w:val="004D399F"/>
    <w:rsid w:val="004D5FB7"/>
    <w:rsid w:val="004E5E61"/>
    <w:rsid w:val="004E6887"/>
    <w:rsid w:val="004F2DE8"/>
    <w:rsid w:val="004F3688"/>
    <w:rsid w:val="004F3DC9"/>
    <w:rsid w:val="004F4728"/>
    <w:rsid w:val="00500683"/>
    <w:rsid w:val="005009A2"/>
    <w:rsid w:val="00502517"/>
    <w:rsid w:val="005038FF"/>
    <w:rsid w:val="005049B7"/>
    <w:rsid w:val="00504A01"/>
    <w:rsid w:val="0050629F"/>
    <w:rsid w:val="00507E7F"/>
    <w:rsid w:val="00510585"/>
    <w:rsid w:val="00510C11"/>
    <w:rsid w:val="005155D0"/>
    <w:rsid w:val="00516532"/>
    <w:rsid w:val="0052127B"/>
    <w:rsid w:val="00522141"/>
    <w:rsid w:val="00523878"/>
    <w:rsid w:val="00526173"/>
    <w:rsid w:val="005269A7"/>
    <w:rsid w:val="00527C61"/>
    <w:rsid w:val="00545E9F"/>
    <w:rsid w:val="00547DF3"/>
    <w:rsid w:val="005506C3"/>
    <w:rsid w:val="00553155"/>
    <w:rsid w:val="005536D4"/>
    <w:rsid w:val="00553775"/>
    <w:rsid w:val="00556419"/>
    <w:rsid w:val="00556E7E"/>
    <w:rsid w:val="00560609"/>
    <w:rsid w:val="00560A58"/>
    <w:rsid w:val="00561EBE"/>
    <w:rsid w:val="00562332"/>
    <w:rsid w:val="0056286E"/>
    <w:rsid w:val="0056307A"/>
    <w:rsid w:val="0056362C"/>
    <w:rsid w:val="00563A7C"/>
    <w:rsid w:val="005659D7"/>
    <w:rsid w:val="00567B06"/>
    <w:rsid w:val="005708EA"/>
    <w:rsid w:val="00571AB2"/>
    <w:rsid w:val="00572BAF"/>
    <w:rsid w:val="0057409F"/>
    <w:rsid w:val="00581F88"/>
    <w:rsid w:val="00584BFD"/>
    <w:rsid w:val="00586066"/>
    <w:rsid w:val="00586736"/>
    <w:rsid w:val="0058751F"/>
    <w:rsid w:val="00592388"/>
    <w:rsid w:val="0059498F"/>
    <w:rsid w:val="005955ED"/>
    <w:rsid w:val="0059614B"/>
    <w:rsid w:val="00596795"/>
    <w:rsid w:val="00596D26"/>
    <w:rsid w:val="00596D59"/>
    <w:rsid w:val="005A53B9"/>
    <w:rsid w:val="005A5C24"/>
    <w:rsid w:val="005A7356"/>
    <w:rsid w:val="005A7646"/>
    <w:rsid w:val="005B0836"/>
    <w:rsid w:val="005B1BF7"/>
    <w:rsid w:val="005B1D27"/>
    <w:rsid w:val="005B3E33"/>
    <w:rsid w:val="005B5280"/>
    <w:rsid w:val="005B6666"/>
    <w:rsid w:val="005B6ECF"/>
    <w:rsid w:val="005C06B4"/>
    <w:rsid w:val="005C3711"/>
    <w:rsid w:val="005C4588"/>
    <w:rsid w:val="005D1DC5"/>
    <w:rsid w:val="005E08F3"/>
    <w:rsid w:val="005E090D"/>
    <w:rsid w:val="005E4FAD"/>
    <w:rsid w:val="005E5E11"/>
    <w:rsid w:val="005F004C"/>
    <w:rsid w:val="005F365B"/>
    <w:rsid w:val="005F4761"/>
    <w:rsid w:val="005F491B"/>
    <w:rsid w:val="00604804"/>
    <w:rsid w:val="006118F1"/>
    <w:rsid w:val="006124BF"/>
    <w:rsid w:val="00612FE8"/>
    <w:rsid w:val="00613E5C"/>
    <w:rsid w:val="00613E88"/>
    <w:rsid w:val="00614F9D"/>
    <w:rsid w:val="006210C2"/>
    <w:rsid w:val="00621653"/>
    <w:rsid w:val="0062218F"/>
    <w:rsid w:val="006254B3"/>
    <w:rsid w:val="006263D3"/>
    <w:rsid w:val="006317E5"/>
    <w:rsid w:val="00632991"/>
    <w:rsid w:val="0063528B"/>
    <w:rsid w:val="0064095C"/>
    <w:rsid w:val="00640FF9"/>
    <w:rsid w:val="00641B16"/>
    <w:rsid w:val="00642978"/>
    <w:rsid w:val="006430ED"/>
    <w:rsid w:val="00643147"/>
    <w:rsid w:val="006509E2"/>
    <w:rsid w:val="006510B3"/>
    <w:rsid w:val="00651A52"/>
    <w:rsid w:val="00653C32"/>
    <w:rsid w:val="0065486B"/>
    <w:rsid w:val="00654E29"/>
    <w:rsid w:val="00655399"/>
    <w:rsid w:val="00656F08"/>
    <w:rsid w:val="006612DE"/>
    <w:rsid w:val="00662020"/>
    <w:rsid w:val="00666B02"/>
    <w:rsid w:val="006726C7"/>
    <w:rsid w:val="00672B4E"/>
    <w:rsid w:val="00676A64"/>
    <w:rsid w:val="006811FD"/>
    <w:rsid w:val="00681363"/>
    <w:rsid w:val="00686F16"/>
    <w:rsid w:val="0069210F"/>
    <w:rsid w:val="00693651"/>
    <w:rsid w:val="006971F3"/>
    <w:rsid w:val="006A1580"/>
    <w:rsid w:val="006A1736"/>
    <w:rsid w:val="006A1ADD"/>
    <w:rsid w:val="006A21D7"/>
    <w:rsid w:val="006A3C3E"/>
    <w:rsid w:val="006A471F"/>
    <w:rsid w:val="006A5FC7"/>
    <w:rsid w:val="006B0F54"/>
    <w:rsid w:val="006B1986"/>
    <w:rsid w:val="006B19E8"/>
    <w:rsid w:val="006B3660"/>
    <w:rsid w:val="006B4EAE"/>
    <w:rsid w:val="006C2AA8"/>
    <w:rsid w:val="006C30D1"/>
    <w:rsid w:val="006C5773"/>
    <w:rsid w:val="006C7547"/>
    <w:rsid w:val="006C7AB1"/>
    <w:rsid w:val="006D022B"/>
    <w:rsid w:val="006D28FC"/>
    <w:rsid w:val="006D5524"/>
    <w:rsid w:val="006D737A"/>
    <w:rsid w:val="006E0E57"/>
    <w:rsid w:val="006E5250"/>
    <w:rsid w:val="006E61F1"/>
    <w:rsid w:val="006F098B"/>
    <w:rsid w:val="006F0EF6"/>
    <w:rsid w:val="006F0F13"/>
    <w:rsid w:val="006F6410"/>
    <w:rsid w:val="00700CBE"/>
    <w:rsid w:val="007034D5"/>
    <w:rsid w:val="007041AB"/>
    <w:rsid w:val="00705122"/>
    <w:rsid w:val="007052D9"/>
    <w:rsid w:val="00705983"/>
    <w:rsid w:val="00711B8C"/>
    <w:rsid w:val="007128A6"/>
    <w:rsid w:val="0071304E"/>
    <w:rsid w:val="0071406A"/>
    <w:rsid w:val="00717A1A"/>
    <w:rsid w:val="00721F94"/>
    <w:rsid w:val="00722B3E"/>
    <w:rsid w:val="00722E2C"/>
    <w:rsid w:val="007272AE"/>
    <w:rsid w:val="007274F4"/>
    <w:rsid w:val="007315E4"/>
    <w:rsid w:val="00731AD4"/>
    <w:rsid w:val="00731BE8"/>
    <w:rsid w:val="00734257"/>
    <w:rsid w:val="00734E71"/>
    <w:rsid w:val="00736117"/>
    <w:rsid w:val="00736391"/>
    <w:rsid w:val="00741FD7"/>
    <w:rsid w:val="007433FC"/>
    <w:rsid w:val="00745285"/>
    <w:rsid w:val="007469AD"/>
    <w:rsid w:val="00746BF6"/>
    <w:rsid w:val="00746DA9"/>
    <w:rsid w:val="007471D4"/>
    <w:rsid w:val="007507FC"/>
    <w:rsid w:val="00750986"/>
    <w:rsid w:val="00754407"/>
    <w:rsid w:val="00775FE2"/>
    <w:rsid w:val="0077626D"/>
    <w:rsid w:val="007779B7"/>
    <w:rsid w:val="00784B4C"/>
    <w:rsid w:val="00786300"/>
    <w:rsid w:val="00786D39"/>
    <w:rsid w:val="00790D48"/>
    <w:rsid w:val="00790F7F"/>
    <w:rsid w:val="007910DC"/>
    <w:rsid w:val="007915F9"/>
    <w:rsid w:val="00791604"/>
    <w:rsid w:val="007918BF"/>
    <w:rsid w:val="007975D5"/>
    <w:rsid w:val="007A1A0D"/>
    <w:rsid w:val="007A497A"/>
    <w:rsid w:val="007A71E0"/>
    <w:rsid w:val="007B2049"/>
    <w:rsid w:val="007B20D7"/>
    <w:rsid w:val="007B5212"/>
    <w:rsid w:val="007B6196"/>
    <w:rsid w:val="007C3528"/>
    <w:rsid w:val="007C46AB"/>
    <w:rsid w:val="007C6860"/>
    <w:rsid w:val="007C7430"/>
    <w:rsid w:val="007D266C"/>
    <w:rsid w:val="007D36FD"/>
    <w:rsid w:val="007D3975"/>
    <w:rsid w:val="007D4166"/>
    <w:rsid w:val="007D6489"/>
    <w:rsid w:val="007E00AE"/>
    <w:rsid w:val="007E065F"/>
    <w:rsid w:val="007E1D89"/>
    <w:rsid w:val="007E60CA"/>
    <w:rsid w:val="007F0988"/>
    <w:rsid w:val="00800174"/>
    <w:rsid w:val="00801DB9"/>
    <w:rsid w:val="008040C9"/>
    <w:rsid w:val="00804AB5"/>
    <w:rsid w:val="00804CFB"/>
    <w:rsid w:val="00806252"/>
    <w:rsid w:val="00807DFE"/>
    <w:rsid w:val="00810E8F"/>
    <w:rsid w:val="00812C03"/>
    <w:rsid w:val="0081470C"/>
    <w:rsid w:val="00815ED2"/>
    <w:rsid w:val="00816952"/>
    <w:rsid w:val="00817437"/>
    <w:rsid w:val="008201E5"/>
    <w:rsid w:val="0082414F"/>
    <w:rsid w:val="00824F8E"/>
    <w:rsid w:val="00826073"/>
    <w:rsid w:val="008261C1"/>
    <w:rsid w:val="00826386"/>
    <w:rsid w:val="008312C3"/>
    <w:rsid w:val="00831CA1"/>
    <w:rsid w:val="00833D03"/>
    <w:rsid w:val="00833E5C"/>
    <w:rsid w:val="00835DEE"/>
    <w:rsid w:val="008378C6"/>
    <w:rsid w:val="0084025E"/>
    <w:rsid w:val="00841EE6"/>
    <w:rsid w:val="008464DE"/>
    <w:rsid w:val="00846DB2"/>
    <w:rsid w:val="00851824"/>
    <w:rsid w:val="008524FB"/>
    <w:rsid w:val="008572FB"/>
    <w:rsid w:val="00857E65"/>
    <w:rsid w:val="008613E3"/>
    <w:rsid w:val="00861D0A"/>
    <w:rsid w:val="00861FE2"/>
    <w:rsid w:val="008639AB"/>
    <w:rsid w:val="008647AD"/>
    <w:rsid w:val="00864D20"/>
    <w:rsid w:val="0086783E"/>
    <w:rsid w:val="0086794B"/>
    <w:rsid w:val="00871A13"/>
    <w:rsid w:val="00871BA3"/>
    <w:rsid w:val="008723AB"/>
    <w:rsid w:val="0087300B"/>
    <w:rsid w:val="0087737A"/>
    <w:rsid w:val="00881035"/>
    <w:rsid w:val="00882406"/>
    <w:rsid w:val="00882744"/>
    <w:rsid w:val="00891128"/>
    <w:rsid w:val="00892436"/>
    <w:rsid w:val="00892E7B"/>
    <w:rsid w:val="00893F70"/>
    <w:rsid w:val="00894A71"/>
    <w:rsid w:val="0089564E"/>
    <w:rsid w:val="00896145"/>
    <w:rsid w:val="00896F02"/>
    <w:rsid w:val="00896F64"/>
    <w:rsid w:val="00897528"/>
    <w:rsid w:val="008A064D"/>
    <w:rsid w:val="008A163B"/>
    <w:rsid w:val="008A2876"/>
    <w:rsid w:val="008A393B"/>
    <w:rsid w:val="008A4564"/>
    <w:rsid w:val="008A63B3"/>
    <w:rsid w:val="008A697E"/>
    <w:rsid w:val="008A76FB"/>
    <w:rsid w:val="008B09F6"/>
    <w:rsid w:val="008B0CB0"/>
    <w:rsid w:val="008B3454"/>
    <w:rsid w:val="008B57DD"/>
    <w:rsid w:val="008B5D89"/>
    <w:rsid w:val="008B6FE2"/>
    <w:rsid w:val="008C10B9"/>
    <w:rsid w:val="008C2E67"/>
    <w:rsid w:val="008C2EB4"/>
    <w:rsid w:val="008C3F02"/>
    <w:rsid w:val="008C46EC"/>
    <w:rsid w:val="008C5412"/>
    <w:rsid w:val="008C7F5B"/>
    <w:rsid w:val="008D2399"/>
    <w:rsid w:val="008D2CBF"/>
    <w:rsid w:val="008D3F5D"/>
    <w:rsid w:val="008D4124"/>
    <w:rsid w:val="008E084C"/>
    <w:rsid w:val="008E4B61"/>
    <w:rsid w:val="008E5685"/>
    <w:rsid w:val="008F3526"/>
    <w:rsid w:val="008F36F1"/>
    <w:rsid w:val="008F51E5"/>
    <w:rsid w:val="008F7122"/>
    <w:rsid w:val="008F7C7F"/>
    <w:rsid w:val="00903AB0"/>
    <w:rsid w:val="00905A61"/>
    <w:rsid w:val="00905F0B"/>
    <w:rsid w:val="009068E7"/>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61F1"/>
    <w:rsid w:val="009609B8"/>
    <w:rsid w:val="00960E84"/>
    <w:rsid w:val="00962710"/>
    <w:rsid w:val="009630A8"/>
    <w:rsid w:val="009664B7"/>
    <w:rsid w:val="00966A93"/>
    <w:rsid w:val="009711F7"/>
    <w:rsid w:val="00980E7D"/>
    <w:rsid w:val="00983884"/>
    <w:rsid w:val="0098397C"/>
    <w:rsid w:val="00986120"/>
    <w:rsid w:val="00986A81"/>
    <w:rsid w:val="00986DC4"/>
    <w:rsid w:val="009946D1"/>
    <w:rsid w:val="00994736"/>
    <w:rsid w:val="00995D63"/>
    <w:rsid w:val="00997227"/>
    <w:rsid w:val="009A027D"/>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68F"/>
    <w:rsid w:val="009C7E5C"/>
    <w:rsid w:val="009D022D"/>
    <w:rsid w:val="009D0DA3"/>
    <w:rsid w:val="009D1CB6"/>
    <w:rsid w:val="009D7028"/>
    <w:rsid w:val="009D7ACA"/>
    <w:rsid w:val="009D7ECE"/>
    <w:rsid w:val="009E17C0"/>
    <w:rsid w:val="009E556B"/>
    <w:rsid w:val="009E76FA"/>
    <w:rsid w:val="009F15DC"/>
    <w:rsid w:val="009F4DE4"/>
    <w:rsid w:val="00A00220"/>
    <w:rsid w:val="00A0156C"/>
    <w:rsid w:val="00A030B6"/>
    <w:rsid w:val="00A115EA"/>
    <w:rsid w:val="00A1452D"/>
    <w:rsid w:val="00A1526E"/>
    <w:rsid w:val="00A16548"/>
    <w:rsid w:val="00A221C4"/>
    <w:rsid w:val="00A22DCA"/>
    <w:rsid w:val="00A22F74"/>
    <w:rsid w:val="00A23619"/>
    <w:rsid w:val="00A24C09"/>
    <w:rsid w:val="00A24D60"/>
    <w:rsid w:val="00A27AC3"/>
    <w:rsid w:val="00A27AEF"/>
    <w:rsid w:val="00A27C83"/>
    <w:rsid w:val="00A341F5"/>
    <w:rsid w:val="00A34330"/>
    <w:rsid w:val="00A34662"/>
    <w:rsid w:val="00A3570A"/>
    <w:rsid w:val="00A37B12"/>
    <w:rsid w:val="00A47A43"/>
    <w:rsid w:val="00A51D95"/>
    <w:rsid w:val="00A53BA3"/>
    <w:rsid w:val="00A60BD0"/>
    <w:rsid w:val="00A62D65"/>
    <w:rsid w:val="00A6385A"/>
    <w:rsid w:val="00A655C9"/>
    <w:rsid w:val="00A7294C"/>
    <w:rsid w:val="00A72BD5"/>
    <w:rsid w:val="00A7337E"/>
    <w:rsid w:val="00A74501"/>
    <w:rsid w:val="00A76848"/>
    <w:rsid w:val="00A77F0D"/>
    <w:rsid w:val="00A809D0"/>
    <w:rsid w:val="00A84DC5"/>
    <w:rsid w:val="00A92A1A"/>
    <w:rsid w:val="00A94EE3"/>
    <w:rsid w:val="00A9684F"/>
    <w:rsid w:val="00A9718B"/>
    <w:rsid w:val="00A97902"/>
    <w:rsid w:val="00AA1602"/>
    <w:rsid w:val="00AA64C5"/>
    <w:rsid w:val="00AB27BD"/>
    <w:rsid w:val="00AB47DE"/>
    <w:rsid w:val="00AC1DE0"/>
    <w:rsid w:val="00AC2D6E"/>
    <w:rsid w:val="00AC5503"/>
    <w:rsid w:val="00AC7837"/>
    <w:rsid w:val="00AD5C91"/>
    <w:rsid w:val="00AD5EE8"/>
    <w:rsid w:val="00AD7774"/>
    <w:rsid w:val="00AD7894"/>
    <w:rsid w:val="00AE3063"/>
    <w:rsid w:val="00AE383B"/>
    <w:rsid w:val="00AE4ED5"/>
    <w:rsid w:val="00AE5118"/>
    <w:rsid w:val="00AE6D29"/>
    <w:rsid w:val="00AE7F48"/>
    <w:rsid w:val="00AF2C82"/>
    <w:rsid w:val="00AF7B8B"/>
    <w:rsid w:val="00AF7E0B"/>
    <w:rsid w:val="00B0228A"/>
    <w:rsid w:val="00B03028"/>
    <w:rsid w:val="00B06E39"/>
    <w:rsid w:val="00B07B4C"/>
    <w:rsid w:val="00B1145A"/>
    <w:rsid w:val="00B249C2"/>
    <w:rsid w:val="00B252E7"/>
    <w:rsid w:val="00B255B5"/>
    <w:rsid w:val="00B26E97"/>
    <w:rsid w:val="00B30156"/>
    <w:rsid w:val="00B30736"/>
    <w:rsid w:val="00B340D3"/>
    <w:rsid w:val="00B37186"/>
    <w:rsid w:val="00B37229"/>
    <w:rsid w:val="00B40025"/>
    <w:rsid w:val="00B402A0"/>
    <w:rsid w:val="00B40FBB"/>
    <w:rsid w:val="00B40FEB"/>
    <w:rsid w:val="00B478FE"/>
    <w:rsid w:val="00B47FD5"/>
    <w:rsid w:val="00B5070D"/>
    <w:rsid w:val="00B51C4A"/>
    <w:rsid w:val="00B53D47"/>
    <w:rsid w:val="00B55678"/>
    <w:rsid w:val="00B57A14"/>
    <w:rsid w:val="00B60102"/>
    <w:rsid w:val="00B6127D"/>
    <w:rsid w:val="00B614BB"/>
    <w:rsid w:val="00B61F13"/>
    <w:rsid w:val="00B6263B"/>
    <w:rsid w:val="00B67635"/>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3526"/>
    <w:rsid w:val="00BA3D8C"/>
    <w:rsid w:val="00BA50FF"/>
    <w:rsid w:val="00BB36E0"/>
    <w:rsid w:val="00BB6E5A"/>
    <w:rsid w:val="00BB7425"/>
    <w:rsid w:val="00BC0228"/>
    <w:rsid w:val="00BC0545"/>
    <w:rsid w:val="00BC249B"/>
    <w:rsid w:val="00BC4F09"/>
    <w:rsid w:val="00BC72AA"/>
    <w:rsid w:val="00BD7605"/>
    <w:rsid w:val="00BE003D"/>
    <w:rsid w:val="00BE5779"/>
    <w:rsid w:val="00BF01E6"/>
    <w:rsid w:val="00BF0AE6"/>
    <w:rsid w:val="00BF176E"/>
    <w:rsid w:val="00BF4692"/>
    <w:rsid w:val="00BF70B1"/>
    <w:rsid w:val="00C01BC5"/>
    <w:rsid w:val="00C01FEC"/>
    <w:rsid w:val="00C03638"/>
    <w:rsid w:val="00C05266"/>
    <w:rsid w:val="00C05485"/>
    <w:rsid w:val="00C105F7"/>
    <w:rsid w:val="00C11CEC"/>
    <w:rsid w:val="00C12B10"/>
    <w:rsid w:val="00C13EC6"/>
    <w:rsid w:val="00C1564B"/>
    <w:rsid w:val="00C27A81"/>
    <w:rsid w:val="00C3055D"/>
    <w:rsid w:val="00C32394"/>
    <w:rsid w:val="00C41019"/>
    <w:rsid w:val="00C42C60"/>
    <w:rsid w:val="00C51703"/>
    <w:rsid w:val="00C538A9"/>
    <w:rsid w:val="00C55F5D"/>
    <w:rsid w:val="00C60DCD"/>
    <w:rsid w:val="00C7046D"/>
    <w:rsid w:val="00C77806"/>
    <w:rsid w:val="00C81513"/>
    <w:rsid w:val="00C81CC2"/>
    <w:rsid w:val="00C83BB4"/>
    <w:rsid w:val="00C87561"/>
    <w:rsid w:val="00C908E1"/>
    <w:rsid w:val="00C911EF"/>
    <w:rsid w:val="00C91869"/>
    <w:rsid w:val="00C91D93"/>
    <w:rsid w:val="00C920DF"/>
    <w:rsid w:val="00C9517A"/>
    <w:rsid w:val="00CA1ECB"/>
    <w:rsid w:val="00CA5D8A"/>
    <w:rsid w:val="00CA755A"/>
    <w:rsid w:val="00CB0DD0"/>
    <w:rsid w:val="00CB35A2"/>
    <w:rsid w:val="00CC24E0"/>
    <w:rsid w:val="00CC3EE6"/>
    <w:rsid w:val="00CC5343"/>
    <w:rsid w:val="00CC6384"/>
    <w:rsid w:val="00CC6DC2"/>
    <w:rsid w:val="00CC6E74"/>
    <w:rsid w:val="00CD1B31"/>
    <w:rsid w:val="00CD3B78"/>
    <w:rsid w:val="00CD6FDE"/>
    <w:rsid w:val="00CE081B"/>
    <w:rsid w:val="00CE2152"/>
    <w:rsid w:val="00CE2422"/>
    <w:rsid w:val="00CE2B66"/>
    <w:rsid w:val="00CE4487"/>
    <w:rsid w:val="00CE5638"/>
    <w:rsid w:val="00CE7B3E"/>
    <w:rsid w:val="00CF0E06"/>
    <w:rsid w:val="00CF3A1F"/>
    <w:rsid w:val="00CF6461"/>
    <w:rsid w:val="00D03918"/>
    <w:rsid w:val="00D03FAF"/>
    <w:rsid w:val="00D04CA2"/>
    <w:rsid w:val="00D06828"/>
    <w:rsid w:val="00D070C8"/>
    <w:rsid w:val="00D1350E"/>
    <w:rsid w:val="00D16177"/>
    <w:rsid w:val="00D21517"/>
    <w:rsid w:val="00D2260A"/>
    <w:rsid w:val="00D23479"/>
    <w:rsid w:val="00D30CAF"/>
    <w:rsid w:val="00D34B90"/>
    <w:rsid w:val="00D34D74"/>
    <w:rsid w:val="00D35F67"/>
    <w:rsid w:val="00D37AFB"/>
    <w:rsid w:val="00D40AC5"/>
    <w:rsid w:val="00D41B43"/>
    <w:rsid w:val="00D43B54"/>
    <w:rsid w:val="00D43C2E"/>
    <w:rsid w:val="00D43C64"/>
    <w:rsid w:val="00D44C52"/>
    <w:rsid w:val="00D54BBD"/>
    <w:rsid w:val="00D561EC"/>
    <w:rsid w:val="00D6235A"/>
    <w:rsid w:val="00D63FA7"/>
    <w:rsid w:val="00D651D8"/>
    <w:rsid w:val="00D67405"/>
    <w:rsid w:val="00D714CC"/>
    <w:rsid w:val="00D7303C"/>
    <w:rsid w:val="00D74D45"/>
    <w:rsid w:val="00D768BF"/>
    <w:rsid w:val="00D844CE"/>
    <w:rsid w:val="00D84EB0"/>
    <w:rsid w:val="00D860E6"/>
    <w:rsid w:val="00D940DB"/>
    <w:rsid w:val="00D976A0"/>
    <w:rsid w:val="00D978D6"/>
    <w:rsid w:val="00DA1C5E"/>
    <w:rsid w:val="00DA2E2A"/>
    <w:rsid w:val="00DA5FD2"/>
    <w:rsid w:val="00DA6529"/>
    <w:rsid w:val="00DA6E1E"/>
    <w:rsid w:val="00DA7756"/>
    <w:rsid w:val="00DA79F1"/>
    <w:rsid w:val="00DB0E2D"/>
    <w:rsid w:val="00DB3E0D"/>
    <w:rsid w:val="00DB5C89"/>
    <w:rsid w:val="00DB7B85"/>
    <w:rsid w:val="00DC0376"/>
    <w:rsid w:val="00DC0B6D"/>
    <w:rsid w:val="00DC1706"/>
    <w:rsid w:val="00DC1EAA"/>
    <w:rsid w:val="00DD11A4"/>
    <w:rsid w:val="00DD1E0A"/>
    <w:rsid w:val="00DD4563"/>
    <w:rsid w:val="00DD713D"/>
    <w:rsid w:val="00DD74F3"/>
    <w:rsid w:val="00DD7E9E"/>
    <w:rsid w:val="00DE0876"/>
    <w:rsid w:val="00DE1346"/>
    <w:rsid w:val="00DE393D"/>
    <w:rsid w:val="00DE612F"/>
    <w:rsid w:val="00E00841"/>
    <w:rsid w:val="00E01A6B"/>
    <w:rsid w:val="00E0582D"/>
    <w:rsid w:val="00E06449"/>
    <w:rsid w:val="00E066FB"/>
    <w:rsid w:val="00E10622"/>
    <w:rsid w:val="00E10EB3"/>
    <w:rsid w:val="00E1163E"/>
    <w:rsid w:val="00E13AD8"/>
    <w:rsid w:val="00E1435C"/>
    <w:rsid w:val="00E15EEE"/>
    <w:rsid w:val="00E167BD"/>
    <w:rsid w:val="00E200D3"/>
    <w:rsid w:val="00E222A6"/>
    <w:rsid w:val="00E22AF8"/>
    <w:rsid w:val="00E24344"/>
    <w:rsid w:val="00E2439E"/>
    <w:rsid w:val="00E25104"/>
    <w:rsid w:val="00E251AA"/>
    <w:rsid w:val="00E26B45"/>
    <w:rsid w:val="00E30236"/>
    <w:rsid w:val="00E32AF1"/>
    <w:rsid w:val="00E340EC"/>
    <w:rsid w:val="00E3789C"/>
    <w:rsid w:val="00E4018C"/>
    <w:rsid w:val="00E41114"/>
    <w:rsid w:val="00E4180E"/>
    <w:rsid w:val="00E418A7"/>
    <w:rsid w:val="00E4350F"/>
    <w:rsid w:val="00E43BF8"/>
    <w:rsid w:val="00E460C6"/>
    <w:rsid w:val="00E47CC2"/>
    <w:rsid w:val="00E533FB"/>
    <w:rsid w:val="00E54453"/>
    <w:rsid w:val="00E54781"/>
    <w:rsid w:val="00E5744D"/>
    <w:rsid w:val="00E62568"/>
    <w:rsid w:val="00E643D2"/>
    <w:rsid w:val="00E650B9"/>
    <w:rsid w:val="00E6643A"/>
    <w:rsid w:val="00E66753"/>
    <w:rsid w:val="00E66D7C"/>
    <w:rsid w:val="00E66E56"/>
    <w:rsid w:val="00E702FA"/>
    <w:rsid w:val="00E75650"/>
    <w:rsid w:val="00E76050"/>
    <w:rsid w:val="00E76E80"/>
    <w:rsid w:val="00E77048"/>
    <w:rsid w:val="00E77A77"/>
    <w:rsid w:val="00E84B74"/>
    <w:rsid w:val="00E8595C"/>
    <w:rsid w:val="00E864E2"/>
    <w:rsid w:val="00E866E5"/>
    <w:rsid w:val="00E92A07"/>
    <w:rsid w:val="00E933A4"/>
    <w:rsid w:val="00E9540F"/>
    <w:rsid w:val="00E95DB7"/>
    <w:rsid w:val="00E96B8C"/>
    <w:rsid w:val="00E96CF6"/>
    <w:rsid w:val="00E976F4"/>
    <w:rsid w:val="00EA042F"/>
    <w:rsid w:val="00EA0F32"/>
    <w:rsid w:val="00EA28F8"/>
    <w:rsid w:val="00EA6752"/>
    <w:rsid w:val="00EA7DD6"/>
    <w:rsid w:val="00EB0F11"/>
    <w:rsid w:val="00EB5AF1"/>
    <w:rsid w:val="00EB74F0"/>
    <w:rsid w:val="00EC10B5"/>
    <w:rsid w:val="00EC11C9"/>
    <w:rsid w:val="00EC1C6B"/>
    <w:rsid w:val="00EC63C6"/>
    <w:rsid w:val="00ED09CF"/>
    <w:rsid w:val="00ED2423"/>
    <w:rsid w:val="00ED3964"/>
    <w:rsid w:val="00ED51C0"/>
    <w:rsid w:val="00ED64F1"/>
    <w:rsid w:val="00EE103F"/>
    <w:rsid w:val="00EE461D"/>
    <w:rsid w:val="00EE5FB7"/>
    <w:rsid w:val="00EE741B"/>
    <w:rsid w:val="00EF0611"/>
    <w:rsid w:val="00EF1272"/>
    <w:rsid w:val="00EF34EC"/>
    <w:rsid w:val="00EF687F"/>
    <w:rsid w:val="00EF76D7"/>
    <w:rsid w:val="00F052E7"/>
    <w:rsid w:val="00F0594D"/>
    <w:rsid w:val="00F07929"/>
    <w:rsid w:val="00F07C19"/>
    <w:rsid w:val="00F10853"/>
    <w:rsid w:val="00F11026"/>
    <w:rsid w:val="00F2414D"/>
    <w:rsid w:val="00F25981"/>
    <w:rsid w:val="00F26AD3"/>
    <w:rsid w:val="00F331DE"/>
    <w:rsid w:val="00F34006"/>
    <w:rsid w:val="00F36E9A"/>
    <w:rsid w:val="00F37082"/>
    <w:rsid w:val="00F3741B"/>
    <w:rsid w:val="00F42C71"/>
    <w:rsid w:val="00F45C4E"/>
    <w:rsid w:val="00F468A9"/>
    <w:rsid w:val="00F51E68"/>
    <w:rsid w:val="00F62BE1"/>
    <w:rsid w:val="00F62EB7"/>
    <w:rsid w:val="00F672C7"/>
    <w:rsid w:val="00F702C7"/>
    <w:rsid w:val="00F70E19"/>
    <w:rsid w:val="00F722E9"/>
    <w:rsid w:val="00F72810"/>
    <w:rsid w:val="00F75BF7"/>
    <w:rsid w:val="00F772AD"/>
    <w:rsid w:val="00F90C85"/>
    <w:rsid w:val="00F91E4D"/>
    <w:rsid w:val="00F93EDC"/>
    <w:rsid w:val="00F9592B"/>
    <w:rsid w:val="00F9613A"/>
    <w:rsid w:val="00F969E0"/>
    <w:rsid w:val="00FA1CF5"/>
    <w:rsid w:val="00FA57C0"/>
    <w:rsid w:val="00FA6BB2"/>
    <w:rsid w:val="00FA7EA9"/>
    <w:rsid w:val="00FB12EC"/>
    <w:rsid w:val="00FB2382"/>
    <w:rsid w:val="00FB3BC3"/>
    <w:rsid w:val="00FB5007"/>
    <w:rsid w:val="00FB5D25"/>
    <w:rsid w:val="00FB5F32"/>
    <w:rsid w:val="00FB7A7C"/>
    <w:rsid w:val="00FC024B"/>
    <w:rsid w:val="00FC1563"/>
    <w:rsid w:val="00FC2562"/>
    <w:rsid w:val="00FC616B"/>
    <w:rsid w:val="00FC6C2E"/>
    <w:rsid w:val="00FD0676"/>
    <w:rsid w:val="00FD0E0A"/>
    <w:rsid w:val="00FD4A22"/>
    <w:rsid w:val="00FD4C7A"/>
    <w:rsid w:val="00FD5C2B"/>
    <w:rsid w:val="00FD615C"/>
    <w:rsid w:val="00FD7A59"/>
    <w:rsid w:val="00FE0A7B"/>
    <w:rsid w:val="00FE1829"/>
    <w:rsid w:val="00FE2977"/>
    <w:rsid w:val="00FE6014"/>
    <w:rsid w:val="00FE6A90"/>
    <w:rsid w:val="00FF0C8B"/>
    <w:rsid w:val="00FF14A1"/>
    <w:rsid w:val="00FF79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75011645">
      <w:bodyDiv w:val="1"/>
      <w:marLeft w:val="0"/>
      <w:marRight w:val="0"/>
      <w:marTop w:val="0"/>
      <w:marBottom w:val="0"/>
      <w:divBdr>
        <w:top w:val="none" w:sz="0" w:space="0" w:color="auto"/>
        <w:left w:val="none" w:sz="0" w:space="0" w:color="auto"/>
        <w:bottom w:val="none" w:sz="0" w:space="0" w:color="auto"/>
        <w:right w:val="none" w:sz="0" w:space="0" w:color="auto"/>
      </w:divBdr>
      <w:divsChild>
        <w:div w:id="16276611">
          <w:marLeft w:val="0"/>
          <w:marRight w:val="0"/>
          <w:marTop w:val="0"/>
          <w:marBottom w:val="0"/>
          <w:divBdr>
            <w:top w:val="none" w:sz="0" w:space="0" w:color="auto"/>
            <w:left w:val="none" w:sz="0" w:space="0" w:color="auto"/>
            <w:bottom w:val="none" w:sz="0" w:space="0" w:color="auto"/>
            <w:right w:val="none" w:sz="0" w:space="0" w:color="auto"/>
          </w:divBdr>
          <w:divsChild>
            <w:div w:id="5644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9677160">
      <w:bodyDiv w:val="1"/>
      <w:marLeft w:val="0"/>
      <w:marRight w:val="0"/>
      <w:marTop w:val="0"/>
      <w:marBottom w:val="0"/>
      <w:divBdr>
        <w:top w:val="none" w:sz="0" w:space="0" w:color="auto"/>
        <w:left w:val="none" w:sz="0" w:space="0" w:color="auto"/>
        <w:bottom w:val="none" w:sz="0" w:space="0" w:color="auto"/>
        <w:right w:val="none" w:sz="0" w:space="0" w:color="auto"/>
      </w:divBdr>
      <w:divsChild>
        <w:div w:id="1170024994">
          <w:marLeft w:val="0"/>
          <w:marRight w:val="0"/>
          <w:marTop w:val="0"/>
          <w:marBottom w:val="0"/>
          <w:divBdr>
            <w:top w:val="none" w:sz="0" w:space="0" w:color="auto"/>
            <w:left w:val="none" w:sz="0" w:space="0" w:color="auto"/>
            <w:bottom w:val="none" w:sz="0" w:space="0" w:color="auto"/>
            <w:right w:val="none" w:sz="0" w:space="0" w:color="auto"/>
          </w:divBdr>
          <w:divsChild>
            <w:div w:id="790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2.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700</Words>
  <Characters>4413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5103</CharactersWithSpaces>
  <SharedDoc>false</SharedDoc>
  <HLinks>
    <vt:vector size="18" baseType="variant">
      <vt:variant>
        <vt:i4>2883680</vt:i4>
      </vt:variant>
      <vt:variant>
        <vt:i4>6</vt:i4>
      </vt:variant>
      <vt:variant>
        <vt:i4>0</vt:i4>
      </vt:variant>
      <vt:variant>
        <vt:i4>5</vt:i4>
      </vt:variant>
      <vt:variant>
        <vt:lpwstr>http://www.triflex.com/</vt:lpwstr>
      </vt:variant>
      <vt:variant>
        <vt:lpwstr/>
      </vt:variant>
      <vt:variant>
        <vt:i4>7078011</vt:i4>
      </vt:variant>
      <vt:variant>
        <vt:i4>3</vt:i4>
      </vt:variant>
      <vt:variant>
        <vt:i4>0</vt:i4>
      </vt:variant>
      <vt:variant>
        <vt:i4>5</vt:i4>
      </vt:variant>
      <vt:variant>
        <vt:lpwstr>http://www.triflex.at/</vt:lpwstr>
      </vt:variant>
      <vt:variant>
        <vt:lpwstr/>
      </vt:variant>
      <vt:variant>
        <vt:i4>393251</vt:i4>
      </vt:variant>
      <vt:variant>
        <vt:i4>0</vt:i4>
      </vt:variant>
      <vt:variant>
        <vt:i4>0</vt:i4>
      </vt:variant>
      <vt:variant>
        <vt:i4>5</vt:i4>
      </vt:variant>
      <vt:variant>
        <vt:lpwstr>mailto:info@triflex.at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170</cp:revision>
  <cp:lastPrinted>2019-08-29T06:55:00Z</cp:lastPrinted>
  <dcterms:created xsi:type="dcterms:W3CDTF">2022-03-07T07:21:00Z</dcterms:created>
  <dcterms:modified xsi:type="dcterms:W3CDTF">2025-07-15T07:55:00Z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