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5872D" w14:textId="2A0B2D6F" w:rsidR="009A119D" w:rsidRDefault="00AF53AF" w:rsidP="00BF0AE6">
      <w:pPr>
        <w:spacing w:line="360" w:lineRule="auto"/>
        <w:ind w:right="282"/>
        <w:rPr>
          <w:b/>
          <w:sz w:val="28"/>
          <w:szCs w:val="24"/>
        </w:rPr>
      </w:pPr>
      <w:r>
        <w:rPr>
          <w:b/>
          <w:sz w:val="28"/>
          <w:szCs w:val="24"/>
        </w:rPr>
        <w:t>Aus 2-fach wird einfach</w:t>
      </w:r>
      <w:r w:rsidR="00372B3B">
        <w:rPr>
          <w:b/>
          <w:sz w:val="28"/>
          <w:szCs w:val="24"/>
        </w:rPr>
        <w:t>!</w:t>
      </w:r>
    </w:p>
    <w:p w14:paraId="6ECFE8E1" w14:textId="602AAB44" w:rsidR="00A441A4" w:rsidRDefault="00FF4C86" w:rsidP="00A441A4">
      <w:pPr>
        <w:spacing w:line="360" w:lineRule="auto"/>
        <w:ind w:right="282"/>
        <w:rPr>
          <w:b/>
          <w:sz w:val="28"/>
          <w:szCs w:val="24"/>
        </w:rPr>
      </w:pPr>
      <w:r>
        <w:rPr>
          <w:b/>
          <w:sz w:val="28"/>
          <w:szCs w:val="24"/>
        </w:rPr>
        <w:t>Mehr Effizienz dank</w:t>
      </w:r>
      <w:r w:rsidR="00B67F14">
        <w:rPr>
          <w:b/>
          <w:sz w:val="28"/>
          <w:szCs w:val="24"/>
        </w:rPr>
        <w:t xml:space="preserve"> </w:t>
      </w:r>
      <w:r w:rsidR="00AF53AF">
        <w:rPr>
          <w:b/>
          <w:sz w:val="28"/>
          <w:szCs w:val="24"/>
        </w:rPr>
        <w:t>Triflex Cryl UniPrimer 285</w:t>
      </w:r>
    </w:p>
    <w:p w14:paraId="12B96E7A" w14:textId="77777777" w:rsidR="00A441A4" w:rsidRDefault="00A441A4" w:rsidP="00BF0AE6">
      <w:pPr>
        <w:spacing w:line="360" w:lineRule="auto"/>
        <w:ind w:right="282"/>
        <w:rPr>
          <w:b/>
          <w:sz w:val="28"/>
          <w:szCs w:val="24"/>
        </w:rPr>
      </w:pPr>
    </w:p>
    <w:p w14:paraId="50FFEC1A" w14:textId="1F93CDBF" w:rsidR="006229A4" w:rsidRDefault="00501586" w:rsidP="006229A4">
      <w:pPr>
        <w:spacing w:line="360" w:lineRule="auto"/>
        <w:rPr>
          <w:b/>
          <w:bCs/>
          <w:sz w:val="24"/>
          <w:szCs w:val="24"/>
        </w:rPr>
      </w:pPr>
      <w:r w:rsidRPr="023A7B2E">
        <w:rPr>
          <w:b/>
          <w:bCs/>
          <w:sz w:val="24"/>
          <w:szCs w:val="24"/>
        </w:rPr>
        <w:t xml:space="preserve">Minden, </w:t>
      </w:r>
      <w:r w:rsidR="00B21B1C">
        <w:rPr>
          <w:b/>
          <w:bCs/>
          <w:sz w:val="24"/>
          <w:szCs w:val="24"/>
        </w:rPr>
        <w:t>13.03.2025</w:t>
      </w:r>
      <w:r w:rsidRPr="023A7B2E">
        <w:rPr>
          <w:b/>
          <w:bCs/>
          <w:sz w:val="24"/>
          <w:szCs w:val="24"/>
        </w:rPr>
        <w:t xml:space="preserve">. </w:t>
      </w:r>
      <w:r w:rsidR="006229A4" w:rsidRPr="006229A4">
        <w:rPr>
          <w:b/>
          <w:bCs/>
          <w:sz w:val="24"/>
          <w:szCs w:val="24"/>
        </w:rPr>
        <w:t xml:space="preserve">Mit dem neuen Triflex Cryl UniPrimer 285 vereinfacht </w:t>
      </w:r>
      <w:r w:rsidR="003E7BFA">
        <w:rPr>
          <w:b/>
          <w:bCs/>
          <w:sz w:val="24"/>
          <w:szCs w:val="24"/>
        </w:rPr>
        <w:t>der Flüssigkunststoffspezialist aus Minden</w:t>
      </w:r>
      <w:r w:rsidR="006229A4" w:rsidRPr="006229A4">
        <w:rPr>
          <w:b/>
          <w:bCs/>
          <w:sz w:val="24"/>
          <w:szCs w:val="24"/>
        </w:rPr>
        <w:t xml:space="preserve"> die Grundierung </w:t>
      </w:r>
      <w:r w:rsidR="006B40F0">
        <w:rPr>
          <w:b/>
          <w:bCs/>
          <w:sz w:val="24"/>
          <w:szCs w:val="24"/>
        </w:rPr>
        <w:t xml:space="preserve">sowie Untergrundvorbehandlung </w:t>
      </w:r>
      <w:r w:rsidR="004C01C9">
        <w:rPr>
          <w:b/>
          <w:bCs/>
          <w:sz w:val="24"/>
          <w:szCs w:val="24"/>
        </w:rPr>
        <w:t>für Triflex Systeme auf P</w:t>
      </w:r>
      <w:r w:rsidR="00936810">
        <w:rPr>
          <w:b/>
          <w:bCs/>
          <w:sz w:val="24"/>
          <w:szCs w:val="24"/>
        </w:rPr>
        <w:t>olymethy</w:t>
      </w:r>
      <w:r w:rsidR="008D6784">
        <w:rPr>
          <w:b/>
          <w:bCs/>
          <w:sz w:val="24"/>
          <w:szCs w:val="24"/>
        </w:rPr>
        <w:t>l</w:t>
      </w:r>
      <w:r w:rsidR="00936810">
        <w:rPr>
          <w:b/>
          <w:bCs/>
          <w:sz w:val="24"/>
          <w:szCs w:val="24"/>
        </w:rPr>
        <w:t>methacrylat</w:t>
      </w:r>
      <w:r w:rsidR="004C01C9">
        <w:rPr>
          <w:b/>
          <w:bCs/>
          <w:sz w:val="24"/>
          <w:szCs w:val="24"/>
        </w:rPr>
        <w:t>-Basis.</w:t>
      </w:r>
      <w:r w:rsidR="006F320A" w:rsidRPr="006F320A">
        <w:rPr>
          <w:b/>
          <w:bCs/>
          <w:sz w:val="24"/>
          <w:szCs w:val="24"/>
        </w:rPr>
        <w:t xml:space="preserve"> </w:t>
      </w:r>
      <w:r w:rsidR="006229A4" w:rsidRPr="006229A4">
        <w:rPr>
          <w:b/>
          <w:bCs/>
          <w:sz w:val="24"/>
          <w:szCs w:val="24"/>
        </w:rPr>
        <w:t xml:space="preserve">Statt zwei </w:t>
      </w:r>
      <w:r w:rsidR="004E4B79">
        <w:rPr>
          <w:b/>
          <w:bCs/>
          <w:sz w:val="24"/>
          <w:szCs w:val="24"/>
        </w:rPr>
        <w:t>verschiedene</w:t>
      </w:r>
      <w:r w:rsidR="00460F9F">
        <w:rPr>
          <w:b/>
          <w:bCs/>
          <w:sz w:val="24"/>
          <w:szCs w:val="24"/>
        </w:rPr>
        <w:t>r</w:t>
      </w:r>
      <w:r w:rsidR="006229A4" w:rsidRPr="006229A4">
        <w:rPr>
          <w:b/>
          <w:bCs/>
          <w:sz w:val="24"/>
          <w:szCs w:val="24"/>
        </w:rPr>
        <w:t xml:space="preserve"> Produkte für bituminöse und mineralische Untergründe gibt es jetzt </w:t>
      </w:r>
      <w:r w:rsidR="00943832">
        <w:rPr>
          <w:b/>
          <w:bCs/>
          <w:sz w:val="24"/>
          <w:szCs w:val="24"/>
        </w:rPr>
        <w:t>eine Lösung für alle</w:t>
      </w:r>
      <w:r w:rsidR="00A62F53">
        <w:rPr>
          <w:b/>
          <w:bCs/>
          <w:sz w:val="24"/>
          <w:szCs w:val="24"/>
        </w:rPr>
        <w:t xml:space="preserve"> Anwendungen</w:t>
      </w:r>
      <w:r w:rsidR="00A21DDA">
        <w:rPr>
          <w:b/>
          <w:bCs/>
          <w:sz w:val="24"/>
          <w:szCs w:val="24"/>
        </w:rPr>
        <w:t xml:space="preserve">. </w:t>
      </w:r>
      <w:r w:rsidR="00E74153">
        <w:rPr>
          <w:b/>
          <w:bCs/>
          <w:sz w:val="24"/>
          <w:szCs w:val="24"/>
        </w:rPr>
        <w:t xml:space="preserve">Der </w:t>
      </w:r>
      <w:r w:rsidR="00C17171">
        <w:rPr>
          <w:b/>
          <w:bCs/>
          <w:sz w:val="24"/>
          <w:szCs w:val="24"/>
        </w:rPr>
        <w:t xml:space="preserve">neue Primer </w:t>
      </w:r>
      <w:r w:rsidR="005E1640">
        <w:rPr>
          <w:b/>
          <w:bCs/>
          <w:sz w:val="24"/>
          <w:szCs w:val="24"/>
        </w:rPr>
        <w:t xml:space="preserve">reduziert </w:t>
      </w:r>
      <w:r w:rsidR="006B072D">
        <w:rPr>
          <w:b/>
          <w:bCs/>
          <w:sz w:val="24"/>
          <w:szCs w:val="24"/>
        </w:rPr>
        <w:t xml:space="preserve">den </w:t>
      </w:r>
      <w:r w:rsidR="005E1640">
        <w:rPr>
          <w:b/>
          <w:bCs/>
          <w:sz w:val="24"/>
          <w:szCs w:val="24"/>
        </w:rPr>
        <w:t xml:space="preserve">Zeiteinsatz </w:t>
      </w:r>
      <w:r w:rsidR="006B072D">
        <w:rPr>
          <w:b/>
          <w:bCs/>
          <w:sz w:val="24"/>
          <w:szCs w:val="24"/>
        </w:rPr>
        <w:t xml:space="preserve">auf der Baustelle </w:t>
      </w:r>
      <w:r w:rsidR="005E1640">
        <w:rPr>
          <w:b/>
          <w:bCs/>
          <w:sz w:val="24"/>
          <w:szCs w:val="24"/>
        </w:rPr>
        <w:t xml:space="preserve">und </w:t>
      </w:r>
      <w:r w:rsidR="00287342">
        <w:rPr>
          <w:b/>
          <w:bCs/>
          <w:sz w:val="24"/>
          <w:szCs w:val="24"/>
        </w:rPr>
        <w:t xml:space="preserve">vereinfacht die Lagerhaltung </w:t>
      </w:r>
      <w:r w:rsidR="00C50EFD">
        <w:rPr>
          <w:b/>
          <w:bCs/>
          <w:sz w:val="24"/>
          <w:szCs w:val="24"/>
        </w:rPr>
        <w:t>sowie</w:t>
      </w:r>
      <w:r w:rsidR="00287342">
        <w:rPr>
          <w:b/>
          <w:bCs/>
          <w:sz w:val="24"/>
          <w:szCs w:val="24"/>
        </w:rPr>
        <w:t xml:space="preserve"> Planung. </w:t>
      </w:r>
    </w:p>
    <w:p w14:paraId="5EA584F0" w14:textId="77777777" w:rsidR="001F3784" w:rsidRPr="006229A4" w:rsidRDefault="001F3784" w:rsidP="006229A4">
      <w:pPr>
        <w:spacing w:line="360" w:lineRule="auto"/>
        <w:rPr>
          <w:b/>
          <w:bCs/>
        </w:rPr>
      </w:pPr>
    </w:p>
    <w:p w14:paraId="05116F74" w14:textId="13C90CA8" w:rsidR="006229A4" w:rsidRDefault="00607EDD" w:rsidP="006229A4">
      <w:pPr>
        <w:spacing w:line="360" w:lineRule="auto"/>
        <w:rPr>
          <w:sz w:val="24"/>
          <w:szCs w:val="24"/>
        </w:rPr>
      </w:pPr>
      <w:r w:rsidRPr="00607EDD">
        <w:rPr>
          <w:sz w:val="24"/>
          <w:szCs w:val="24"/>
        </w:rPr>
        <w:t>Ob Beton, Estrich, Holz oder Asphalt – der Triflex Cryl UniPrimer 285 kann dank seiner Vielseitigkeit auf nahezu allen Untergründen eingesetzt werden, ohne Kompromisse bei Qualität und Leistung einzugehen</w:t>
      </w:r>
      <w:r>
        <w:rPr>
          <w:sz w:val="24"/>
          <w:szCs w:val="24"/>
        </w:rPr>
        <w:t xml:space="preserve">. </w:t>
      </w:r>
      <w:r w:rsidR="006229A4" w:rsidRPr="006229A4">
        <w:rPr>
          <w:sz w:val="24"/>
          <w:szCs w:val="24"/>
        </w:rPr>
        <w:t xml:space="preserve">Die 2-komponentige Grundierung auf PMMA-Basis </w:t>
      </w:r>
      <w:r w:rsidR="006B072D">
        <w:rPr>
          <w:sz w:val="24"/>
          <w:szCs w:val="24"/>
        </w:rPr>
        <w:t>haftet sicher</w:t>
      </w:r>
      <w:r w:rsidR="00F41A70">
        <w:rPr>
          <w:sz w:val="24"/>
          <w:szCs w:val="24"/>
        </w:rPr>
        <w:t xml:space="preserve"> und bildet damit die Grundlage für </w:t>
      </w:r>
      <w:r w:rsidR="006229A4" w:rsidRPr="006229A4">
        <w:rPr>
          <w:sz w:val="24"/>
          <w:szCs w:val="24"/>
        </w:rPr>
        <w:t>langlebige Abdichtungslösungen</w:t>
      </w:r>
      <w:r w:rsidR="00CF69F9">
        <w:rPr>
          <w:sz w:val="24"/>
          <w:szCs w:val="24"/>
        </w:rPr>
        <w:t xml:space="preserve"> von Triflex.</w:t>
      </w:r>
      <w:r w:rsidR="006229A4" w:rsidRPr="006229A4">
        <w:rPr>
          <w:sz w:val="24"/>
          <w:szCs w:val="24"/>
        </w:rPr>
        <w:t xml:space="preserve"> </w:t>
      </w:r>
    </w:p>
    <w:p w14:paraId="34E42165" w14:textId="77777777" w:rsidR="00522B51" w:rsidRPr="006229A4" w:rsidRDefault="00522B51" w:rsidP="006229A4">
      <w:pPr>
        <w:spacing w:line="360" w:lineRule="auto"/>
        <w:rPr>
          <w:sz w:val="24"/>
          <w:szCs w:val="24"/>
        </w:rPr>
      </w:pPr>
    </w:p>
    <w:p w14:paraId="1D4AD4C0" w14:textId="71F2CC5C" w:rsidR="00A53B23" w:rsidRDefault="00FF4C86" w:rsidP="00A53B23">
      <w:pPr>
        <w:spacing w:line="360" w:lineRule="auto"/>
        <w:rPr>
          <w:b/>
          <w:bCs/>
          <w:sz w:val="24"/>
          <w:szCs w:val="24"/>
        </w:rPr>
      </w:pPr>
      <w:r>
        <w:rPr>
          <w:b/>
          <w:bCs/>
          <w:sz w:val="24"/>
          <w:szCs w:val="24"/>
        </w:rPr>
        <w:t>Weniger Aufwand</w:t>
      </w:r>
    </w:p>
    <w:p w14:paraId="1587F2A4" w14:textId="4C75F309" w:rsidR="00434EF3" w:rsidRDefault="006229A4" w:rsidP="00434EF3">
      <w:pPr>
        <w:spacing w:line="360" w:lineRule="auto"/>
        <w:rPr>
          <w:sz w:val="24"/>
          <w:szCs w:val="24"/>
        </w:rPr>
      </w:pPr>
      <w:r w:rsidRPr="006229A4">
        <w:rPr>
          <w:sz w:val="24"/>
          <w:szCs w:val="24"/>
        </w:rPr>
        <w:br/>
      </w:r>
      <w:r w:rsidR="00A0199D" w:rsidRPr="00A0199D">
        <w:rPr>
          <w:sz w:val="24"/>
          <w:szCs w:val="24"/>
        </w:rPr>
        <w:t xml:space="preserve">Mit dem Triflex Cryl UniPrimer 285 profitieren Verarbeiter von einer schnelleren und sichereren Grundierung. Die Handhabung </w:t>
      </w:r>
      <w:r w:rsidR="00162E59">
        <w:rPr>
          <w:sz w:val="24"/>
          <w:szCs w:val="24"/>
        </w:rPr>
        <w:t>wird</w:t>
      </w:r>
      <w:r w:rsidR="00A0199D" w:rsidRPr="00A0199D">
        <w:rPr>
          <w:sz w:val="24"/>
          <w:szCs w:val="24"/>
        </w:rPr>
        <w:t xml:space="preserve"> durch den Einsatz eines einzigen Produktes vereinfacht.</w:t>
      </w:r>
      <w:r w:rsidR="00A0199D">
        <w:rPr>
          <w:b/>
          <w:bCs/>
          <w:sz w:val="24"/>
          <w:szCs w:val="24"/>
        </w:rPr>
        <w:t xml:space="preserve"> </w:t>
      </w:r>
      <w:r w:rsidR="006D6EF6">
        <w:rPr>
          <w:sz w:val="24"/>
          <w:szCs w:val="24"/>
        </w:rPr>
        <w:t>Damit reduziert sich</w:t>
      </w:r>
      <w:r w:rsidR="00A804A9">
        <w:rPr>
          <w:sz w:val="24"/>
          <w:szCs w:val="24"/>
        </w:rPr>
        <w:t xml:space="preserve"> </w:t>
      </w:r>
      <w:r w:rsidR="006D6EF6">
        <w:rPr>
          <w:sz w:val="24"/>
          <w:szCs w:val="24"/>
        </w:rPr>
        <w:t>das Risiko von Beratungs</w:t>
      </w:r>
      <w:r w:rsidR="003636C2">
        <w:rPr>
          <w:sz w:val="24"/>
          <w:szCs w:val="24"/>
        </w:rPr>
        <w:t>- und Anwendungs</w:t>
      </w:r>
      <w:r w:rsidR="006D6EF6">
        <w:rPr>
          <w:sz w:val="24"/>
          <w:szCs w:val="24"/>
        </w:rPr>
        <w:t>fehlern</w:t>
      </w:r>
      <w:r w:rsidR="00A804A9">
        <w:rPr>
          <w:sz w:val="24"/>
          <w:szCs w:val="24"/>
        </w:rPr>
        <w:t xml:space="preserve">, </w:t>
      </w:r>
      <w:r w:rsidR="00ED7EDB" w:rsidRPr="00ED7EDB">
        <w:rPr>
          <w:sz w:val="24"/>
          <w:szCs w:val="24"/>
        </w:rPr>
        <w:t>da keine Unterscheidung zwischen verschiedenen Untergründen mehr erforderlich ist.</w:t>
      </w:r>
      <w:r w:rsidR="00503127">
        <w:rPr>
          <w:sz w:val="24"/>
          <w:szCs w:val="24"/>
        </w:rPr>
        <w:t xml:space="preserve"> Auch der Material- und Zeitaufwand wird deutlich verringert.</w:t>
      </w:r>
      <w:r w:rsidR="00ED7EDB" w:rsidRPr="00ED7EDB">
        <w:rPr>
          <w:sz w:val="24"/>
          <w:szCs w:val="24"/>
        </w:rPr>
        <w:t xml:space="preserve"> </w:t>
      </w:r>
      <w:r w:rsidR="00DC409A" w:rsidRPr="00DC409A">
        <w:rPr>
          <w:sz w:val="24"/>
          <w:szCs w:val="24"/>
        </w:rPr>
        <w:t>Bei kleineren Ausbesserungen müssen beispielsweise weniger Gebinde mitgeführt werden, was zusätzlich die Lagerhaltung erleichtert.</w:t>
      </w:r>
    </w:p>
    <w:p w14:paraId="626228BF" w14:textId="77777777" w:rsidR="00503127" w:rsidRPr="00E3364C" w:rsidRDefault="00503127" w:rsidP="00434EF3">
      <w:pPr>
        <w:spacing w:line="360" w:lineRule="auto"/>
        <w:rPr>
          <w:sz w:val="24"/>
          <w:szCs w:val="24"/>
        </w:rPr>
      </w:pPr>
    </w:p>
    <w:p w14:paraId="092A8E19" w14:textId="473A7004" w:rsidR="0088422F" w:rsidRPr="009E47C2" w:rsidRDefault="00EB2CE2" w:rsidP="006229A4">
      <w:pPr>
        <w:spacing w:line="360" w:lineRule="auto"/>
        <w:rPr>
          <w:b/>
          <w:bCs/>
          <w:sz w:val="24"/>
          <w:szCs w:val="24"/>
        </w:rPr>
      </w:pPr>
      <w:r>
        <w:rPr>
          <w:b/>
          <w:bCs/>
          <w:sz w:val="24"/>
          <w:szCs w:val="24"/>
        </w:rPr>
        <w:lastRenderedPageBreak/>
        <w:t>Zuverlässige</w:t>
      </w:r>
      <w:r w:rsidR="009E47C2" w:rsidRPr="009E47C2">
        <w:rPr>
          <w:b/>
          <w:bCs/>
          <w:sz w:val="24"/>
          <w:szCs w:val="24"/>
        </w:rPr>
        <w:t xml:space="preserve"> Verarbeitung</w:t>
      </w:r>
      <w:r w:rsidR="00434EF3" w:rsidRPr="009E47C2">
        <w:rPr>
          <w:b/>
          <w:bCs/>
          <w:sz w:val="24"/>
          <w:szCs w:val="24"/>
        </w:rPr>
        <w:br/>
      </w:r>
    </w:p>
    <w:p w14:paraId="2E48CFAB" w14:textId="10B87554" w:rsidR="001C0C16" w:rsidRDefault="00434EF3" w:rsidP="006229A4">
      <w:pPr>
        <w:spacing w:line="360" w:lineRule="auto"/>
        <w:rPr>
          <w:sz w:val="24"/>
          <w:szCs w:val="24"/>
        </w:rPr>
      </w:pPr>
      <w:r w:rsidRPr="00434EF3">
        <w:rPr>
          <w:sz w:val="24"/>
          <w:szCs w:val="24"/>
        </w:rPr>
        <w:t>Triflex Cryl UniPrimer 285 ist schnell reaktiv und lösemittelfrei</w:t>
      </w:r>
      <w:r w:rsidR="004750FE">
        <w:rPr>
          <w:sz w:val="24"/>
          <w:szCs w:val="24"/>
        </w:rPr>
        <w:t xml:space="preserve"> sowie</w:t>
      </w:r>
      <w:r w:rsidR="004750FE" w:rsidRPr="00434EF3">
        <w:rPr>
          <w:sz w:val="24"/>
          <w:szCs w:val="24"/>
        </w:rPr>
        <w:t xml:space="preserve"> bei Temperaturen von 0 °C bis +35 °C verarbeitbar</w:t>
      </w:r>
      <w:r w:rsidR="004750FE">
        <w:rPr>
          <w:sz w:val="24"/>
          <w:szCs w:val="24"/>
        </w:rPr>
        <w:t xml:space="preserve">. </w:t>
      </w:r>
      <w:r w:rsidR="002F542D">
        <w:rPr>
          <w:sz w:val="24"/>
          <w:szCs w:val="24"/>
        </w:rPr>
        <w:t>Die</w:t>
      </w:r>
      <w:r w:rsidR="002F542D" w:rsidRPr="006229A4">
        <w:rPr>
          <w:sz w:val="24"/>
          <w:szCs w:val="24"/>
        </w:rPr>
        <w:t xml:space="preserve"> Verarbeitung </w:t>
      </w:r>
      <w:r w:rsidR="002F542D">
        <w:rPr>
          <w:sz w:val="24"/>
          <w:szCs w:val="24"/>
        </w:rPr>
        <w:t xml:space="preserve">geht </w:t>
      </w:r>
      <w:r w:rsidR="002F542D" w:rsidRPr="006229A4">
        <w:rPr>
          <w:sz w:val="24"/>
          <w:szCs w:val="24"/>
        </w:rPr>
        <w:t xml:space="preserve">gewohnt </w:t>
      </w:r>
      <w:r w:rsidR="005F7F81">
        <w:rPr>
          <w:sz w:val="24"/>
          <w:szCs w:val="24"/>
        </w:rPr>
        <w:t>zügig</w:t>
      </w:r>
      <w:r w:rsidR="003B2F35">
        <w:rPr>
          <w:sz w:val="24"/>
          <w:szCs w:val="24"/>
        </w:rPr>
        <w:t>.</w:t>
      </w:r>
      <w:r w:rsidR="002F542D" w:rsidRPr="006229A4">
        <w:rPr>
          <w:sz w:val="24"/>
          <w:szCs w:val="24"/>
        </w:rPr>
        <w:t xml:space="preserve"> </w:t>
      </w:r>
      <w:r w:rsidR="003B2F35" w:rsidRPr="003B2F35">
        <w:rPr>
          <w:sz w:val="24"/>
          <w:szCs w:val="24"/>
        </w:rPr>
        <w:t>Der Untergrund muss</w:t>
      </w:r>
      <w:r w:rsidR="0022764B">
        <w:rPr>
          <w:sz w:val="24"/>
          <w:szCs w:val="24"/>
        </w:rPr>
        <w:t xml:space="preserve"> </w:t>
      </w:r>
      <w:r w:rsidR="003B2F35" w:rsidRPr="003B2F35">
        <w:rPr>
          <w:sz w:val="24"/>
          <w:szCs w:val="24"/>
        </w:rPr>
        <w:t xml:space="preserve">durch Fräsen oder Kugelstrahlen so vorbereitet werden, dass er tragfähig, trocken und frei von losen oder haftungsmindernden Bestandteilen ist. </w:t>
      </w:r>
      <w:r w:rsidR="009B6141">
        <w:rPr>
          <w:sz w:val="24"/>
          <w:szCs w:val="24"/>
        </w:rPr>
        <w:t>Danach wir</w:t>
      </w:r>
      <w:r w:rsidR="00460F9F">
        <w:rPr>
          <w:sz w:val="24"/>
          <w:szCs w:val="24"/>
        </w:rPr>
        <w:t xml:space="preserve">d </w:t>
      </w:r>
      <w:r w:rsidR="009B6141">
        <w:rPr>
          <w:sz w:val="24"/>
          <w:szCs w:val="24"/>
        </w:rPr>
        <w:t>die Grundierung entweder manuell im Rollverfahren oder aber bei größeren Flächen mithilfe der</w:t>
      </w:r>
      <w:r w:rsidRPr="00434EF3">
        <w:rPr>
          <w:sz w:val="24"/>
          <w:szCs w:val="24"/>
        </w:rPr>
        <w:t xml:space="preserve"> </w:t>
      </w:r>
      <w:r w:rsidR="0041220B">
        <w:rPr>
          <w:sz w:val="24"/>
          <w:szCs w:val="24"/>
        </w:rPr>
        <w:t>Sprüh-Applikationsmaschine Triflex SAM</w:t>
      </w:r>
      <w:r w:rsidRPr="00434EF3">
        <w:rPr>
          <w:sz w:val="24"/>
          <w:szCs w:val="24"/>
        </w:rPr>
        <w:t xml:space="preserve"> aufgetragen</w:t>
      </w:r>
      <w:r w:rsidR="009B6141">
        <w:rPr>
          <w:sz w:val="24"/>
          <w:szCs w:val="24"/>
        </w:rPr>
        <w:t xml:space="preserve">. </w:t>
      </w:r>
      <w:r w:rsidR="00380F32" w:rsidRPr="00380F32">
        <w:rPr>
          <w:sz w:val="24"/>
          <w:szCs w:val="24"/>
        </w:rPr>
        <w:t xml:space="preserve">Mit der Maschine </w:t>
      </w:r>
      <w:r w:rsidR="00E422F0">
        <w:rPr>
          <w:sz w:val="24"/>
          <w:szCs w:val="24"/>
        </w:rPr>
        <w:t>können</w:t>
      </w:r>
      <w:r w:rsidR="00380F32" w:rsidRPr="00380F32">
        <w:rPr>
          <w:sz w:val="24"/>
          <w:szCs w:val="24"/>
        </w:rPr>
        <w:t xml:space="preserve"> </w:t>
      </w:r>
      <w:r w:rsidR="00982C08">
        <w:rPr>
          <w:sz w:val="24"/>
          <w:szCs w:val="24"/>
        </w:rPr>
        <w:t xml:space="preserve">Grundierungen sowie Abdichtungen mit </w:t>
      </w:r>
      <w:r w:rsidR="00380F32" w:rsidRPr="00380F32">
        <w:rPr>
          <w:sz w:val="24"/>
          <w:szCs w:val="24"/>
        </w:rPr>
        <w:t>2-komponentigen PMMA-Produkten im Vergleich zu herkömmlichen Technologien bis zu vie</w:t>
      </w:r>
      <w:r w:rsidR="00817E1A">
        <w:rPr>
          <w:sz w:val="24"/>
          <w:szCs w:val="24"/>
        </w:rPr>
        <w:t>rmal</w:t>
      </w:r>
      <w:r w:rsidR="00380F32" w:rsidRPr="00380F32">
        <w:rPr>
          <w:sz w:val="24"/>
          <w:szCs w:val="24"/>
        </w:rPr>
        <w:t xml:space="preserve"> schneller</w:t>
      </w:r>
      <w:r w:rsidR="00E422F0">
        <w:rPr>
          <w:sz w:val="24"/>
          <w:szCs w:val="24"/>
        </w:rPr>
        <w:t xml:space="preserve"> </w:t>
      </w:r>
      <w:r w:rsidR="00E807CF">
        <w:rPr>
          <w:sz w:val="24"/>
          <w:szCs w:val="24"/>
        </w:rPr>
        <w:t>appliziert</w:t>
      </w:r>
      <w:r w:rsidR="00E422F0">
        <w:rPr>
          <w:sz w:val="24"/>
          <w:szCs w:val="24"/>
        </w:rPr>
        <w:t xml:space="preserve"> werden.</w:t>
      </w:r>
      <w:r w:rsidR="00C123B2">
        <w:rPr>
          <w:sz w:val="24"/>
          <w:szCs w:val="24"/>
        </w:rPr>
        <w:t xml:space="preserve"> </w:t>
      </w:r>
      <w:r w:rsidR="0018641F">
        <w:rPr>
          <w:sz w:val="24"/>
          <w:szCs w:val="24"/>
        </w:rPr>
        <w:t xml:space="preserve">Durch den Einsatz von Triflex SAM wird </w:t>
      </w:r>
      <w:r w:rsidR="003811F5">
        <w:rPr>
          <w:sz w:val="24"/>
          <w:szCs w:val="24"/>
        </w:rPr>
        <w:t xml:space="preserve">zusätzlich </w:t>
      </w:r>
      <w:r w:rsidR="0018641F">
        <w:rPr>
          <w:sz w:val="24"/>
          <w:szCs w:val="24"/>
        </w:rPr>
        <w:t xml:space="preserve">Zeit und Material gespart. </w:t>
      </w:r>
    </w:p>
    <w:p w14:paraId="356FFE70" w14:textId="77777777" w:rsidR="001C0C16" w:rsidRDefault="001C0C16" w:rsidP="006229A4">
      <w:pPr>
        <w:spacing w:line="360" w:lineRule="auto"/>
        <w:rPr>
          <w:sz w:val="24"/>
          <w:szCs w:val="24"/>
        </w:rPr>
      </w:pPr>
    </w:p>
    <w:p w14:paraId="45B86D97" w14:textId="7B9BB763" w:rsidR="00C26E99" w:rsidRPr="00C26E99" w:rsidRDefault="00177818" w:rsidP="00C26E99">
      <w:pPr>
        <w:spacing w:line="360" w:lineRule="auto"/>
        <w:rPr>
          <w:sz w:val="24"/>
          <w:szCs w:val="24"/>
        </w:rPr>
      </w:pPr>
      <w:r w:rsidRPr="00177818">
        <w:rPr>
          <w:sz w:val="24"/>
          <w:szCs w:val="24"/>
        </w:rPr>
        <w:t xml:space="preserve">Mit dem Triflex Cryl UniPrimer 285 erhalten Verarbeiter die </w:t>
      </w:r>
      <w:r w:rsidR="00B7360B">
        <w:rPr>
          <w:sz w:val="24"/>
          <w:szCs w:val="24"/>
        </w:rPr>
        <w:t>bewährte</w:t>
      </w:r>
      <w:r w:rsidRPr="00177818">
        <w:rPr>
          <w:sz w:val="24"/>
          <w:szCs w:val="24"/>
        </w:rPr>
        <w:t xml:space="preserve"> Triflex</w:t>
      </w:r>
      <w:r w:rsidR="00B7360B">
        <w:rPr>
          <w:sz w:val="24"/>
          <w:szCs w:val="24"/>
        </w:rPr>
        <w:t>-</w:t>
      </w:r>
      <w:r w:rsidRPr="00177818">
        <w:rPr>
          <w:sz w:val="24"/>
          <w:szCs w:val="24"/>
        </w:rPr>
        <w:t>Qualität – bei gleichzeitig einfacher</w:t>
      </w:r>
      <w:r w:rsidR="008832AD">
        <w:rPr>
          <w:sz w:val="24"/>
          <w:szCs w:val="24"/>
        </w:rPr>
        <w:t xml:space="preserve"> Nutzung</w:t>
      </w:r>
      <w:r w:rsidR="002002A4">
        <w:rPr>
          <w:sz w:val="24"/>
          <w:szCs w:val="24"/>
        </w:rPr>
        <w:t xml:space="preserve"> und maximaler Effizienz auf der Baustelle.</w:t>
      </w:r>
      <w:r w:rsidR="00434EF3" w:rsidRPr="00434EF3">
        <w:rPr>
          <w:sz w:val="24"/>
          <w:szCs w:val="24"/>
        </w:rPr>
        <w:t xml:space="preserve"> </w:t>
      </w:r>
      <w:r w:rsidR="00C26E99">
        <w:rPr>
          <w:sz w:val="24"/>
          <w:szCs w:val="24"/>
        </w:rPr>
        <w:t>„</w:t>
      </w:r>
      <w:r w:rsidR="00C26E99" w:rsidRPr="00C26E99">
        <w:rPr>
          <w:sz w:val="24"/>
          <w:szCs w:val="24"/>
        </w:rPr>
        <w:t>Wir haben den neuen Triflex Cryl UniPrimer 285 getestet und sind positiv überrascht: Er lässt sich genauso gut verarbeiten wie der bewährte Triflex Cryl Primer 276 – meine Mitarbeiter haben kaum Unterschiede festgestellt.</w:t>
      </w:r>
    </w:p>
    <w:p w14:paraId="4F51253A" w14:textId="51F98BEA" w:rsidR="00C26E99" w:rsidRPr="00C26E99" w:rsidRDefault="00C26E99" w:rsidP="00C26E99">
      <w:pPr>
        <w:spacing w:line="360" w:lineRule="auto"/>
        <w:rPr>
          <w:sz w:val="24"/>
          <w:szCs w:val="24"/>
        </w:rPr>
      </w:pPr>
      <w:r w:rsidRPr="00C26E99">
        <w:rPr>
          <w:sz w:val="24"/>
          <w:szCs w:val="24"/>
        </w:rPr>
        <w:t>Die Konsistenz ist etwas dickflüssiger, was für eine sehr gute Filmbildung sorgt, gerade auf rauen Untergründen wie Estrich. Die gewohnte Triflex-Qualität, jetzt noch einfacher in der Anwendung</w:t>
      </w:r>
      <w:r w:rsidR="002A0C79">
        <w:rPr>
          <w:sz w:val="24"/>
          <w:szCs w:val="24"/>
        </w:rPr>
        <w:t xml:space="preserve">“, </w:t>
      </w:r>
      <w:r w:rsidR="00881459">
        <w:rPr>
          <w:sz w:val="24"/>
          <w:szCs w:val="24"/>
        </w:rPr>
        <w:t>sagt Verarbeiter Sascha Königsfeld von der</w:t>
      </w:r>
      <w:r w:rsidR="00D541AD">
        <w:rPr>
          <w:sz w:val="24"/>
          <w:szCs w:val="24"/>
        </w:rPr>
        <w:t xml:space="preserve"> </w:t>
      </w:r>
      <w:r w:rsidR="00881459">
        <w:rPr>
          <w:sz w:val="24"/>
          <w:szCs w:val="24"/>
        </w:rPr>
        <w:t>Wierig Liquid GmbH.</w:t>
      </w:r>
    </w:p>
    <w:p w14:paraId="7CA6FF2D" w14:textId="770E0712" w:rsidR="00074BD6" w:rsidRPr="00A441A4" w:rsidRDefault="00074BD6" w:rsidP="006229A4">
      <w:pPr>
        <w:spacing w:line="360" w:lineRule="auto"/>
        <w:rPr>
          <w:sz w:val="24"/>
          <w:szCs w:val="24"/>
        </w:rPr>
      </w:pPr>
    </w:p>
    <w:p w14:paraId="24EF959A" w14:textId="77777777" w:rsidR="006A3DA6" w:rsidRDefault="006A3DA6" w:rsidP="006A3DA6">
      <w:pPr>
        <w:spacing w:line="360" w:lineRule="auto"/>
        <w:ind w:left="720"/>
        <w:rPr>
          <w:rFonts w:cs="Arial"/>
          <w:sz w:val="24"/>
          <w:szCs w:val="24"/>
        </w:rPr>
      </w:pPr>
    </w:p>
    <w:p w14:paraId="164AE9D9" w14:textId="5B89B388" w:rsidR="00330944" w:rsidRDefault="00330944" w:rsidP="00330944">
      <w:pPr>
        <w:spacing w:line="360" w:lineRule="auto"/>
        <w:rPr>
          <w:rFonts w:cs="Arial"/>
          <w:b/>
          <w:sz w:val="24"/>
          <w:szCs w:val="24"/>
        </w:rPr>
      </w:pPr>
      <w:r w:rsidRPr="00C105F7">
        <w:rPr>
          <w:rFonts w:cs="Arial"/>
          <w:b/>
          <w:sz w:val="24"/>
          <w:szCs w:val="24"/>
        </w:rPr>
        <w:t>(ca.</w:t>
      </w:r>
      <w:r w:rsidR="00BA3E41">
        <w:rPr>
          <w:rFonts w:cs="Arial"/>
          <w:b/>
          <w:sz w:val="24"/>
          <w:szCs w:val="24"/>
        </w:rPr>
        <w:t xml:space="preserve"> </w:t>
      </w:r>
      <w:r w:rsidR="00E3364C">
        <w:rPr>
          <w:rFonts w:cs="Arial"/>
          <w:b/>
          <w:sz w:val="24"/>
          <w:szCs w:val="24"/>
        </w:rPr>
        <w:t>2.</w:t>
      </w:r>
      <w:r w:rsidR="00881459">
        <w:rPr>
          <w:rFonts w:cs="Arial"/>
          <w:b/>
          <w:sz w:val="24"/>
          <w:szCs w:val="24"/>
        </w:rPr>
        <w:t>8</w:t>
      </w:r>
      <w:r w:rsidR="00E3364C">
        <w:rPr>
          <w:rFonts w:cs="Arial"/>
          <w:b/>
          <w:sz w:val="24"/>
          <w:szCs w:val="24"/>
        </w:rPr>
        <w:t>00</w:t>
      </w:r>
      <w:r w:rsidR="00BA3E41">
        <w:rPr>
          <w:rFonts w:cs="Arial"/>
          <w:b/>
          <w:sz w:val="24"/>
          <w:szCs w:val="24"/>
        </w:rPr>
        <w:t xml:space="preserve"> </w:t>
      </w:r>
      <w:r w:rsidRPr="00C105F7">
        <w:rPr>
          <w:rFonts w:cs="Arial"/>
          <w:b/>
          <w:sz w:val="24"/>
          <w:szCs w:val="24"/>
        </w:rPr>
        <w:t>Zeichen)</w:t>
      </w:r>
    </w:p>
    <w:p w14:paraId="0217FDCE" w14:textId="77777777" w:rsidR="004419A0" w:rsidRDefault="004419A0" w:rsidP="00330944">
      <w:pPr>
        <w:spacing w:line="360" w:lineRule="auto"/>
        <w:rPr>
          <w:rFonts w:cs="Arial"/>
          <w:b/>
          <w:sz w:val="24"/>
          <w:szCs w:val="24"/>
        </w:rPr>
      </w:pPr>
    </w:p>
    <w:p w14:paraId="6E931AB3" w14:textId="77777777" w:rsidR="004419A0" w:rsidRPr="00D844CE" w:rsidRDefault="004419A0" w:rsidP="004419A0">
      <w:pPr>
        <w:spacing w:line="360" w:lineRule="auto"/>
        <w:rPr>
          <w:rFonts w:cs="Arial"/>
          <w:b/>
          <w:sz w:val="24"/>
          <w:szCs w:val="24"/>
        </w:rPr>
      </w:pPr>
      <w:r w:rsidRPr="00D844CE">
        <w:rPr>
          <w:rFonts w:cs="Arial"/>
          <w:b/>
          <w:sz w:val="24"/>
          <w:szCs w:val="24"/>
        </w:rPr>
        <w:t>Kontakt</w:t>
      </w:r>
    </w:p>
    <w:p w14:paraId="1C744203" w14:textId="77777777" w:rsidR="004419A0" w:rsidRPr="00805C49" w:rsidRDefault="004419A0" w:rsidP="004419A0">
      <w:pPr>
        <w:spacing w:line="360" w:lineRule="auto"/>
        <w:rPr>
          <w:rFonts w:cs="Arial"/>
          <w:sz w:val="24"/>
          <w:szCs w:val="24"/>
        </w:rPr>
      </w:pPr>
      <w:r w:rsidRPr="00805C49">
        <w:rPr>
          <w:rFonts w:cs="Arial"/>
          <w:sz w:val="24"/>
          <w:szCs w:val="24"/>
        </w:rPr>
        <w:t xml:space="preserve">Triflex GesmbH </w:t>
      </w:r>
    </w:p>
    <w:p w14:paraId="33151FAB" w14:textId="77777777" w:rsidR="004419A0" w:rsidRPr="00805C49" w:rsidRDefault="004419A0" w:rsidP="004419A0">
      <w:pPr>
        <w:spacing w:line="360" w:lineRule="auto"/>
        <w:rPr>
          <w:rFonts w:cs="Arial"/>
          <w:sz w:val="24"/>
          <w:szCs w:val="24"/>
        </w:rPr>
      </w:pPr>
      <w:r w:rsidRPr="00805C49">
        <w:rPr>
          <w:rFonts w:cs="Arial"/>
          <w:sz w:val="24"/>
          <w:szCs w:val="24"/>
        </w:rPr>
        <w:t>Geschäftsführer Ing. Karl Hofer</w:t>
      </w:r>
    </w:p>
    <w:p w14:paraId="4C6CADE6" w14:textId="77777777" w:rsidR="004419A0" w:rsidRPr="00805C49" w:rsidRDefault="004419A0" w:rsidP="004419A0">
      <w:pPr>
        <w:spacing w:line="360" w:lineRule="auto"/>
        <w:rPr>
          <w:rFonts w:cs="Arial"/>
          <w:sz w:val="24"/>
          <w:szCs w:val="24"/>
        </w:rPr>
      </w:pPr>
      <w:r w:rsidRPr="00805C49">
        <w:rPr>
          <w:rFonts w:cs="Arial"/>
          <w:sz w:val="24"/>
          <w:szCs w:val="24"/>
        </w:rPr>
        <w:lastRenderedPageBreak/>
        <w:t>Gewerbepark 1</w:t>
      </w:r>
    </w:p>
    <w:p w14:paraId="0058350A" w14:textId="77777777" w:rsidR="004419A0" w:rsidRPr="00805C49" w:rsidRDefault="004419A0" w:rsidP="004419A0">
      <w:pPr>
        <w:spacing w:line="360" w:lineRule="auto"/>
        <w:rPr>
          <w:rFonts w:cs="Arial"/>
          <w:sz w:val="24"/>
          <w:szCs w:val="24"/>
        </w:rPr>
      </w:pPr>
      <w:r w:rsidRPr="00805C49">
        <w:rPr>
          <w:rFonts w:cs="Arial"/>
          <w:sz w:val="24"/>
          <w:szCs w:val="24"/>
        </w:rPr>
        <w:t>A-4880 St. Georgen im Attergau</w:t>
      </w:r>
    </w:p>
    <w:p w14:paraId="52F76400" w14:textId="77777777" w:rsidR="004419A0" w:rsidRPr="00805C49" w:rsidRDefault="004419A0" w:rsidP="004419A0">
      <w:pPr>
        <w:spacing w:line="360" w:lineRule="auto"/>
        <w:rPr>
          <w:rFonts w:cs="Arial"/>
          <w:sz w:val="24"/>
          <w:szCs w:val="24"/>
        </w:rPr>
      </w:pPr>
      <w:r w:rsidRPr="00805C49">
        <w:rPr>
          <w:rFonts w:cs="Arial"/>
          <w:sz w:val="24"/>
          <w:szCs w:val="24"/>
        </w:rPr>
        <w:t>Tel +43 7667 21505</w:t>
      </w:r>
    </w:p>
    <w:p w14:paraId="77C423A6" w14:textId="77777777" w:rsidR="004419A0" w:rsidRPr="00805C49" w:rsidRDefault="004419A0" w:rsidP="004419A0">
      <w:pPr>
        <w:spacing w:line="360" w:lineRule="auto"/>
        <w:rPr>
          <w:rFonts w:cs="Arial"/>
          <w:sz w:val="24"/>
          <w:szCs w:val="24"/>
          <w:lang w:val="en-GB"/>
        </w:rPr>
      </w:pPr>
      <w:r w:rsidRPr="00805C49">
        <w:rPr>
          <w:rFonts w:cs="Arial"/>
          <w:sz w:val="24"/>
          <w:szCs w:val="24"/>
          <w:lang w:val="en-GB"/>
        </w:rPr>
        <w:t>Fax +43 7667 21505-10</w:t>
      </w:r>
    </w:p>
    <w:p w14:paraId="3A9882C1" w14:textId="77777777" w:rsidR="004419A0" w:rsidRPr="00805C49" w:rsidRDefault="004419A0" w:rsidP="004419A0">
      <w:pPr>
        <w:spacing w:line="360" w:lineRule="auto"/>
        <w:rPr>
          <w:rFonts w:cs="Arial"/>
          <w:sz w:val="24"/>
          <w:szCs w:val="24"/>
          <w:lang w:val="en-GB"/>
        </w:rPr>
      </w:pPr>
      <w:hyperlink r:id="rId11" w:history="1">
        <w:r w:rsidRPr="00805C49">
          <w:rPr>
            <w:rFonts w:cs="Arial"/>
            <w:sz w:val="24"/>
            <w:szCs w:val="24"/>
            <w:lang w:val="en-GB"/>
          </w:rPr>
          <w:t>info@triflex.at</w:t>
        </w:r>
      </w:hyperlink>
    </w:p>
    <w:p w14:paraId="07DCEBE0" w14:textId="77777777" w:rsidR="004419A0" w:rsidRPr="00805C49" w:rsidRDefault="004419A0" w:rsidP="004419A0">
      <w:pPr>
        <w:spacing w:line="360" w:lineRule="auto"/>
        <w:rPr>
          <w:sz w:val="24"/>
          <w:szCs w:val="24"/>
          <w:lang w:val="en-US"/>
        </w:rPr>
      </w:pPr>
      <w:hyperlink r:id="rId12" w:history="1">
        <w:r w:rsidRPr="00805C49">
          <w:rPr>
            <w:rStyle w:val="Hyperlink"/>
            <w:sz w:val="24"/>
            <w:szCs w:val="24"/>
            <w:lang w:val="en-US"/>
          </w:rPr>
          <w:t>http://www.triflex.at</w:t>
        </w:r>
      </w:hyperlink>
      <w:r w:rsidRPr="00805C49">
        <w:rPr>
          <w:sz w:val="24"/>
          <w:szCs w:val="24"/>
          <w:lang w:val="en-US"/>
        </w:rPr>
        <w:t xml:space="preserve"> </w:t>
      </w:r>
    </w:p>
    <w:p w14:paraId="0F87FA1E" w14:textId="77777777" w:rsidR="004419A0" w:rsidRPr="00C105F7" w:rsidRDefault="004419A0" w:rsidP="00330944">
      <w:pPr>
        <w:spacing w:line="360" w:lineRule="auto"/>
        <w:rPr>
          <w:rFonts w:cs="Arial"/>
          <w:b/>
          <w:sz w:val="24"/>
          <w:szCs w:val="24"/>
        </w:rPr>
      </w:pPr>
    </w:p>
    <w:p w14:paraId="52F9E673" w14:textId="77777777" w:rsidR="002E2F4A" w:rsidRDefault="002E2F4A" w:rsidP="00A72BD5">
      <w:pPr>
        <w:spacing w:line="360" w:lineRule="auto"/>
        <w:rPr>
          <w:sz w:val="24"/>
          <w:szCs w:val="24"/>
        </w:rPr>
      </w:pPr>
    </w:p>
    <w:p w14:paraId="580AA198" w14:textId="77777777" w:rsidR="002E2F4A" w:rsidRDefault="002E2F4A" w:rsidP="00A72BD5">
      <w:pPr>
        <w:spacing w:line="360" w:lineRule="auto"/>
        <w:rPr>
          <w:sz w:val="24"/>
          <w:szCs w:val="24"/>
        </w:rPr>
      </w:pPr>
    </w:p>
    <w:p w14:paraId="060F6DAB" w14:textId="36725E61" w:rsidR="00A345F3" w:rsidRPr="00A345F3" w:rsidRDefault="00A345F3" w:rsidP="00A345F3">
      <w:pPr>
        <w:jc w:val="both"/>
        <w:rPr>
          <w:color w:val="A6A6A6"/>
          <w:sz w:val="18"/>
          <w:szCs w:val="18"/>
        </w:rPr>
      </w:pPr>
      <w:r w:rsidRPr="00A345F3">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Arbeitsschutz.Unsere Vision ist es, gemeinsam Lösungen zu entwickeln, die Zukunft schaffen. Wir konzentrieren uns auf unserem Weg zu noch mehr Nachhaltigkeit auf drei Themen: Kreislauffähigkeit, Umweltverantwortung und Gesundheit &amp; Wohlbefinden. </w:t>
      </w:r>
    </w:p>
    <w:p w14:paraId="36603C58" w14:textId="1FE387AC" w:rsidR="00822822" w:rsidRPr="00A36684" w:rsidRDefault="00A345F3" w:rsidP="00A345F3">
      <w:pPr>
        <w:jc w:val="both"/>
        <w:rPr>
          <w:color w:val="A6A6A6"/>
          <w:sz w:val="18"/>
          <w:szCs w:val="18"/>
        </w:rPr>
      </w:pPr>
      <w:r w:rsidRPr="00A345F3">
        <w:rPr>
          <w:color w:val="A6A6A6"/>
          <w:sz w:val="18"/>
          <w:szCs w:val="18"/>
        </w:rPr>
        <w:t>Triflex arbeitet ausschließlich im Direktvertrieb mit speziell geschulten Handwerkern zusammen und entwickelt gemeinsam mit ihnen maßgeschneiderte Lösungen für einen optimalen Projekterfolg. Weitere Infos: www.triflex.com.  </w:t>
      </w:r>
      <w:r w:rsidR="0032650B" w:rsidRPr="0032650B">
        <w:rPr>
          <w:color w:val="A6A6A6"/>
          <w:sz w:val="18"/>
          <w:szCs w:val="18"/>
        </w:rPr>
        <w:t>.</w:t>
      </w:r>
      <w:r w:rsidR="00822822" w:rsidRPr="00A36684">
        <w:rPr>
          <w:color w:val="A6A6A6"/>
          <w:sz w:val="18"/>
          <w:szCs w:val="18"/>
        </w:rPr>
        <w:t xml:space="preserve"> </w:t>
      </w:r>
    </w:p>
    <w:p w14:paraId="24F7C15B" w14:textId="77777777" w:rsidR="00822822" w:rsidRDefault="00822822" w:rsidP="00822822">
      <w:r w:rsidRPr="004D6984">
        <w:rPr>
          <w:noProof/>
          <w:color w:val="000000"/>
          <w:sz w:val="27"/>
          <w:szCs w:val="27"/>
        </w:rPr>
        <w:drawing>
          <wp:anchor distT="0" distB="0" distL="114300" distR="114300" simplePos="0" relativeHeight="251658240" behindDoc="0" locked="0" layoutInCell="1" allowOverlap="1" wp14:anchorId="55BA95B8" wp14:editId="17B7111B">
            <wp:simplePos x="0" y="0"/>
            <wp:positionH relativeFrom="margin">
              <wp:align>right</wp:align>
            </wp:positionH>
            <wp:positionV relativeFrom="paragraph">
              <wp:posOffset>89535</wp:posOffset>
            </wp:positionV>
            <wp:extent cx="756285" cy="751205"/>
            <wp:effectExtent l="0" t="0" r="5715" b="0"/>
            <wp:wrapThrough wrapText="bothSides">
              <wp:wrapPolygon edited="0">
                <wp:start x="0" y="0"/>
                <wp:lineTo x="0" y="20815"/>
                <wp:lineTo x="21219" y="20815"/>
                <wp:lineTo x="21219" y="0"/>
                <wp:lineTo x="0" y="0"/>
              </wp:wrapPolygon>
            </wp:wrapThrough>
            <wp:docPr id="1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6285" cy="7513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1922E" w14:textId="77777777" w:rsidR="00822822" w:rsidRDefault="00822822" w:rsidP="00822822">
      <w:r w:rsidRPr="004D6984">
        <w:rPr>
          <w:noProof/>
          <w:color w:val="000000"/>
          <w:sz w:val="27"/>
          <w:szCs w:val="27"/>
        </w:rPr>
        <w:drawing>
          <wp:anchor distT="0" distB="0" distL="114300" distR="114300" simplePos="0" relativeHeight="251658241" behindDoc="1" locked="0" layoutInCell="1" allowOverlap="1" wp14:anchorId="3757D677" wp14:editId="3FCB6B92">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211580" cy="649605"/>
                    </a:xfrm>
                    <a:prstGeom prst="rect">
                      <a:avLst/>
                    </a:prstGeom>
                  </pic:spPr>
                </pic:pic>
              </a:graphicData>
            </a:graphic>
            <wp14:sizeRelH relativeFrom="margin">
              <wp14:pctWidth>0</wp14:pctWidth>
            </wp14:sizeRelH>
            <wp14:sizeRelV relativeFrom="margin">
              <wp14:pctHeight>0</wp14:pctHeight>
            </wp14:sizeRelV>
          </wp:anchor>
        </w:drawing>
      </w:r>
    </w:p>
    <w:p w14:paraId="5011CB8C" w14:textId="77777777" w:rsidR="00822822" w:rsidRPr="00D651D8" w:rsidRDefault="00822822" w:rsidP="00822822">
      <w:pPr>
        <w:jc w:val="both"/>
        <w:rPr>
          <w:color w:val="A6A6A6"/>
          <w:sz w:val="18"/>
          <w:szCs w:val="18"/>
        </w:rPr>
      </w:pPr>
    </w:p>
    <w:p w14:paraId="2AE61990" w14:textId="0259495E" w:rsidR="00337C0D" w:rsidRPr="00D651D8" w:rsidRDefault="00337C0D" w:rsidP="00D651D8">
      <w:pPr>
        <w:jc w:val="both"/>
        <w:rPr>
          <w:color w:val="A6A6A6"/>
          <w:sz w:val="18"/>
          <w:szCs w:val="18"/>
        </w:rPr>
      </w:pPr>
    </w:p>
    <w:sectPr w:rsidR="00337C0D" w:rsidRPr="00D651D8" w:rsidSect="00537AF6">
      <w:headerReference w:type="default" r:id="rId15"/>
      <w:footerReference w:type="default" r:id="rId16"/>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E0E75" w14:textId="77777777" w:rsidR="00734593" w:rsidRDefault="00734593">
      <w:r>
        <w:separator/>
      </w:r>
    </w:p>
  </w:endnote>
  <w:endnote w:type="continuationSeparator" w:id="0">
    <w:p w14:paraId="55C930EB" w14:textId="77777777" w:rsidR="00734593" w:rsidRDefault="00734593">
      <w:r>
        <w:continuationSeparator/>
      </w:r>
    </w:p>
  </w:endnote>
  <w:endnote w:type="continuationNotice" w:id="1">
    <w:p w14:paraId="5354F0D2" w14:textId="77777777" w:rsidR="00734593" w:rsidRDefault="00734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swiss"/>
    <w:notTrueType/>
    <w:pitch w:val="variable"/>
    <w:sig w:usb0="00000003" w:usb1="00000000" w:usb2="00000000" w:usb3="00000000" w:csb0="0000000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3C2E" w14:textId="56B1D2FF" w:rsidR="007128A6" w:rsidRDefault="00F55491">
    <w:pPr>
      <w:pStyle w:val="Fuzeile"/>
      <w:jc w:val="center"/>
    </w:pPr>
    <w:r>
      <w:rPr>
        <w:noProof/>
      </w:rPr>
      <mc:AlternateContent>
        <mc:Choice Requires="wps">
          <w:drawing>
            <wp:anchor distT="0" distB="0" distL="114300" distR="114300" simplePos="0" relativeHeight="251658241" behindDoc="0" locked="0" layoutInCell="1" allowOverlap="1" wp14:anchorId="63093904" wp14:editId="6877CAF4">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15C4F16B" w14:textId="77777777" w:rsidR="00B21B1C" w:rsidRPr="00914C30" w:rsidRDefault="00B21B1C" w:rsidP="00B21B1C">
                          <w:pPr>
                            <w:rPr>
                              <w:rFonts w:cs="Arial"/>
                              <w:color w:val="808080"/>
                              <w:sz w:val="14"/>
                            </w:rPr>
                          </w:pPr>
                          <w:r w:rsidRPr="00914C30">
                            <w:rPr>
                              <w:rFonts w:cs="Arial"/>
                              <w:color w:val="808080"/>
                              <w:sz w:val="14"/>
                            </w:rPr>
                            <w:t xml:space="preserve">Triflex GesmbH </w:t>
                          </w:r>
                        </w:p>
                        <w:p w14:paraId="3F6E4D65" w14:textId="77777777" w:rsidR="00B21B1C" w:rsidRPr="00E2720E" w:rsidRDefault="00B21B1C" w:rsidP="00B21B1C">
                          <w:pPr>
                            <w:rPr>
                              <w:rFonts w:cs="Arial"/>
                              <w:color w:val="808080"/>
                              <w:sz w:val="14"/>
                            </w:rPr>
                          </w:pPr>
                          <w:r w:rsidRPr="00E2720E">
                            <w:rPr>
                              <w:rFonts w:cs="Arial"/>
                              <w:color w:val="808080"/>
                              <w:sz w:val="14"/>
                            </w:rPr>
                            <w:t>Gewerbepark 1</w:t>
                          </w:r>
                        </w:p>
                        <w:p w14:paraId="059BE606" w14:textId="77777777" w:rsidR="00B21B1C" w:rsidRPr="009C164A" w:rsidRDefault="00B21B1C" w:rsidP="00B21B1C">
                          <w:pPr>
                            <w:rPr>
                              <w:rFonts w:cs="Arial"/>
                              <w:color w:val="808080"/>
                              <w:sz w:val="14"/>
                            </w:rPr>
                          </w:pPr>
                          <w:r w:rsidRPr="009C164A">
                            <w:rPr>
                              <w:rFonts w:cs="Arial"/>
                              <w:color w:val="808080"/>
                              <w:sz w:val="14"/>
                            </w:rPr>
                            <w:t>A-4880 St. Georgen im Attergau</w:t>
                          </w:r>
                        </w:p>
                        <w:p w14:paraId="48D42ED9" w14:textId="77777777" w:rsidR="00B21B1C" w:rsidRPr="009C164A" w:rsidRDefault="00B21B1C" w:rsidP="00B21B1C">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0F161D4B" w14:textId="77777777" w:rsidR="00B21B1C" w:rsidRPr="00914C30" w:rsidRDefault="00B21B1C" w:rsidP="00B21B1C">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E6E6D48" w14:textId="77777777" w:rsidR="00B21B1C" w:rsidRPr="00914C30" w:rsidRDefault="00B21B1C" w:rsidP="00B21B1C">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4D635559" w14:textId="77777777" w:rsidR="00B21B1C" w:rsidRPr="000430CC" w:rsidRDefault="00B21B1C" w:rsidP="00B21B1C">
                          <w:pPr>
                            <w:rPr>
                              <w:rFonts w:cs="Arial"/>
                              <w:color w:val="808080"/>
                              <w:sz w:val="14"/>
                              <w:lang w:val="en-US"/>
                            </w:rPr>
                          </w:pPr>
                          <w:r w:rsidRPr="000430CC">
                            <w:rPr>
                              <w:rFonts w:cs="Arial"/>
                              <w:color w:val="808080"/>
                              <w:sz w:val="14"/>
                              <w:lang w:val="en-US"/>
                            </w:rPr>
                            <w:t>www.triflex.at</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1"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r w:rsidRPr="00EF42D4">
                            <w:rPr>
                              <w:rFonts w:cs="Arial"/>
                              <w:color w:val="808080"/>
                              <w:sz w:val="14"/>
                            </w:rPr>
                            <w:t>presigno GmbH</w:t>
                          </w:r>
                        </w:p>
                        <w:p w14:paraId="53DE4817" w14:textId="2FF8B644" w:rsidR="007128A6" w:rsidRDefault="00B21B1C" w:rsidP="00044054">
                          <w:pPr>
                            <w:rPr>
                              <w:rFonts w:cs="Arial"/>
                              <w:color w:val="808080"/>
                              <w:sz w:val="14"/>
                            </w:rPr>
                          </w:pPr>
                          <w:r>
                            <w:rPr>
                              <w:rFonts w:cs="Arial"/>
                              <w:color w:val="808080"/>
                              <w:sz w:val="14"/>
                            </w:rPr>
                            <w:t>Content Marketing I PR</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93904"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15C4F16B" w14:textId="77777777" w:rsidR="00B21B1C" w:rsidRPr="00914C30" w:rsidRDefault="00B21B1C" w:rsidP="00B21B1C">
                    <w:pPr>
                      <w:rPr>
                        <w:rFonts w:cs="Arial"/>
                        <w:color w:val="808080"/>
                        <w:sz w:val="14"/>
                      </w:rPr>
                    </w:pPr>
                    <w:r w:rsidRPr="00914C30">
                      <w:rPr>
                        <w:rFonts w:cs="Arial"/>
                        <w:color w:val="808080"/>
                        <w:sz w:val="14"/>
                      </w:rPr>
                      <w:t xml:space="preserve">Triflex GesmbH </w:t>
                    </w:r>
                  </w:p>
                  <w:p w14:paraId="3F6E4D65" w14:textId="77777777" w:rsidR="00B21B1C" w:rsidRPr="00E2720E" w:rsidRDefault="00B21B1C" w:rsidP="00B21B1C">
                    <w:pPr>
                      <w:rPr>
                        <w:rFonts w:cs="Arial"/>
                        <w:color w:val="808080"/>
                        <w:sz w:val="14"/>
                      </w:rPr>
                    </w:pPr>
                    <w:r w:rsidRPr="00E2720E">
                      <w:rPr>
                        <w:rFonts w:cs="Arial"/>
                        <w:color w:val="808080"/>
                        <w:sz w:val="14"/>
                      </w:rPr>
                      <w:t>Gewerbepark 1</w:t>
                    </w:r>
                  </w:p>
                  <w:p w14:paraId="059BE606" w14:textId="77777777" w:rsidR="00B21B1C" w:rsidRPr="009C164A" w:rsidRDefault="00B21B1C" w:rsidP="00B21B1C">
                    <w:pPr>
                      <w:rPr>
                        <w:rFonts w:cs="Arial"/>
                        <w:color w:val="808080"/>
                        <w:sz w:val="14"/>
                      </w:rPr>
                    </w:pPr>
                    <w:r w:rsidRPr="009C164A">
                      <w:rPr>
                        <w:rFonts w:cs="Arial"/>
                        <w:color w:val="808080"/>
                        <w:sz w:val="14"/>
                      </w:rPr>
                      <w:t>A-4880 St. Georgen im Attergau</w:t>
                    </w:r>
                  </w:p>
                  <w:p w14:paraId="48D42ED9" w14:textId="77777777" w:rsidR="00B21B1C" w:rsidRPr="009C164A" w:rsidRDefault="00B21B1C" w:rsidP="00B21B1C">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0F161D4B" w14:textId="77777777" w:rsidR="00B21B1C" w:rsidRPr="00914C30" w:rsidRDefault="00B21B1C" w:rsidP="00B21B1C">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E6E6D48" w14:textId="77777777" w:rsidR="00B21B1C" w:rsidRPr="00914C30" w:rsidRDefault="00B21B1C" w:rsidP="00B21B1C">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4D635559" w14:textId="77777777" w:rsidR="00B21B1C" w:rsidRPr="000430CC" w:rsidRDefault="00B21B1C" w:rsidP="00B21B1C">
                    <w:pPr>
                      <w:rPr>
                        <w:rFonts w:cs="Arial"/>
                        <w:color w:val="808080"/>
                        <w:sz w:val="14"/>
                        <w:lang w:val="en-US"/>
                      </w:rPr>
                    </w:pPr>
                    <w:r w:rsidRPr="000430CC">
                      <w:rPr>
                        <w:rFonts w:cs="Arial"/>
                        <w:color w:val="808080"/>
                        <w:sz w:val="14"/>
                        <w:lang w:val="en-US"/>
                      </w:rPr>
                      <w:t>www.triflex.at</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2"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r w:rsidRPr="00EF42D4">
                      <w:rPr>
                        <w:rFonts w:cs="Arial"/>
                        <w:color w:val="808080"/>
                        <w:sz w:val="14"/>
                      </w:rPr>
                      <w:t>presigno GmbH</w:t>
                    </w:r>
                  </w:p>
                  <w:p w14:paraId="53DE4817" w14:textId="2FF8B644" w:rsidR="007128A6" w:rsidRDefault="00B21B1C" w:rsidP="00044054">
                    <w:pPr>
                      <w:rPr>
                        <w:rFonts w:cs="Arial"/>
                        <w:color w:val="808080"/>
                        <w:sz w:val="14"/>
                      </w:rPr>
                    </w:pPr>
                    <w:r>
                      <w:rPr>
                        <w:rFonts w:cs="Arial"/>
                        <w:color w:val="808080"/>
                        <w:sz w:val="14"/>
                      </w:rPr>
                      <w:t>Content Marketing I PR</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7128A6">
      <w:fldChar w:fldCharType="begin"/>
    </w:r>
    <w:r w:rsidR="007128A6">
      <w:instrText xml:space="preserve"> PAGE   \* MERGEFORMAT </w:instrText>
    </w:r>
    <w:r w:rsidR="007128A6">
      <w:fldChar w:fldCharType="separate"/>
    </w:r>
    <w:r w:rsidR="008261C1">
      <w:rPr>
        <w:noProof/>
      </w:rPr>
      <w:t>6</w:t>
    </w:r>
    <w:r w:rsidR="007128A6">
      <w:fldChar w:fldCharType="end"/>
    </w:r>
  </w:p>
  <w:p w14:paraId="02B666DA"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2EC89" w14:textId="77777777" w:rsidR="00734593" w:rsidRDefault="00734593">
      <w:r>
        <w:separator/>
      </w:r>
    </w:p>
  </w:footnote>
  <w:footnote w:type="continuationSeparator" w:id="0">
    <w:p w14:paraId="3C421CC4" w14:textId="77777777" w:rsidR="00734593" w:rsidRDefault="00734593">
      <w:r>
        <w:continuationSeparator/>
      </w:r>
    </w:p>
  </w:footnote>
  <w:footnote w:type="continuationNotice" w:id="1">
    <w:p w14:paraId="41693D6B" w14:textId="77777777" w:rsidR="00734593" w:rsidRDefault="007345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497D" w14:textId="791E1BA8" w:rsidR="007128A6" w:rsidRPr="006510B3" w:rsidRDefault="00371FD2" w:rsidP="006510B3">
    <w:pPr>
      <w:pStyle w:val="Kopfzeile"/>
      <w:rPr>
        <w:rFonts w:ascii="Frutiger 45 Light" w:hAnsi="Frutiger 45 Light"/>
        <w:sz w:val="52"/>
      </w:rPr>
    </w:pP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464BBFC8" wp14:editId="1F4D993E">
              <wp:simplePos x="0" y="0"/>
              <wp:positionH relativeFrom="margin">
                <wp:align>left</wp:align>
              </wp:positionH>
              <wp:positionV relativeFrom="paragraph">
                <wp:posOffset>233449</wp:posOffset>
              </wp:positionV>
              <wp:extent cx="4640367" cy="457200"/>
              <wp:effectExtent l="0" t="0" r="825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0367"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BBFC8" id="_x0000_t202" coordsize="21600,21600" o:spt="202" path="m,l,21600r21600,l21600,xe">
              <v:stroke joinstyle="miter"/>
              <v:path gradientshapeok="t" o:connecttype="rect"/>
            </v:shapetype>
            <v:shape id="Text Box 1" o:spid="_x0000_s1026" type="#_x0000_t202" style="position:absolute;margin-left:0;margin-top:18.4pt;width:365.4pt;height:3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" stroked="f">
              <v:textbox inset="0,0,0,0">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v:textbox>
              <w10:wrap anchorx="margin"/>
            </v:shape>
          </w:pict>
        </mc:Fallback>
      </mc:AlternateContent>
    </w:r>
    <w:r w:rsidR="00501586" w:rsidRPr="00FE0A7B">
      <w:rPr>
        <w:rFonts w:ascii="Frutiger 45 Light" w:hAnsi="Frutiger 45 Light"/>
        <w:noProof/>
        <w:sz w:val="52"/>
      </w:rPr>
      <w:drawing>
        <wp:anchor distT="0" distB="0" distL="114300" distR="114300" simplePos="0" relativeHeight="251658242" behindDoc="0" locked="0" layoutInCell="1" allowOverlap="1" wp14:anchorId="6AA7E6BD" wp14:editId="571AF124">
          <wp:simplePos x="0" y="0"/>
          <wp:positionH relativeFrom="rightMargin">
            <wp:align>left</wp:align>
          </wp:positionH>
          <wp:positionV relativeFrom="paragraph">
            <wp:posOffset>-107315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0351F0"/>
    <w:multiLevelType w:val="hybridMultilevel"/>
    <w:tmpl w:val="FD9E1C0E"/>
    <w:lvl w:ilvl="0" w:tplc="F3909336">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E07174B"/>
    <w:multiLevelType w:val="hybridMultilevel"/>
    <w:tmpl w:val="57EEC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712467">
    <w:abstractNumId w:val="1"/>
  </w:num>
  <w:num w:numId="2" w16cid:durableId="15015020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406057">
    <w:abstractNumId w:val="0"/>
  </w:num>
  <w:num w:numId="4" w16cid:durableId="572470391">
    <w:abstractNumId w:val="6"/>
  </w:num>
  <w:num w:numId="5" w16cid:durableId="249894478">
    <w:abstractNumId w:val="7"/>
  </w:num>
  <w:num w:numId="6" w16cid:durableId="1118572402">
    <w:abstractNumId w:val="2"/>
  </w:num>
  <w:num w:numId="7" w16cid:durableId="1538738041">
    <w:abstractNumId w:val="3"/>
  </w:num>
  <w:num w:numId="8" w16cid:durableId="5939795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0719"/>
    <w:rsid w:val="0000419B"/>
    <w:rsid w:val="00004300"/>
    <w:rsid w:val="000046A6"/>
    <w:rsid w:val="000076B8"/>
    <w:rsid w:val="00013375"/>
    <w:rsid w:val="00013D4E"/>
    <w:rsid w:val="00015829"/>
    <w:rsid w:val="00015CA2"/>
    <w:rsid w:val="00021F1B"/>
    <w:rsid w:val="0002260B"/>
    <w:rsid w:val="00024B4C"/>
    <w:rsid w:val="000250ED"/>
    <w:rsid w:val="00032E55"/>
    <w:rsid w:val="00036173"/>
    <w:rsid w:val="00037759"/>
    <w:rsid w:val="00044054"/>
    <w:rsid w:val="0005208C"/>
    <w:rsid w:val="00052EA1"/>
    <w:rsid w:val="0005392D"/>
    <w:rsid w:val="00053986"/>
    <w:rsid w:val="000567A9"/>
    <w:rsid w:val="00057593"/>
    <w:rsid w:val="00060BC6"/>
    <w:rsid w:val="00060E53"/>
    <w:rsid w:val="00062103"/>
    <w:rsid w:val="0006221F"/>
    <w:rsid w:val="00062D45"/>
    <w:rsid w:val="000652E2"/>
    <w:rsid w:val="00067438"/>
    <w:rsid w:val="000713F3"/>
    <w:rsid w:val="00071619"/>
    <w:rsid w:val="00073AA9"/>
    <w:rsid w:val="00073E65"/>
    <w:rsid w:val="00074777"/>
    <w:rsid w:val="00074BD6"/>
    <w:rsid w:val="000750CB"/>
    <w:rsid w:val="00075BE9"/>
    <w:rsid w:val="00082032"/>
    <w:rsid w:val="00083E02"/>
    <w:rsid w:val="00084011"/>
    <w:rsid w:val="000859C6"/>
    <w:rsid w:val="0008765D"/>
    <w:rsid w:val="000927D4"/>
    <w:rsid w:val="00092B7E"/>
    <w:rsid w:val="0009301E"/>
    <w:rsid w:val="00093185"/>
    <w:rsid w:val="0009338F"/>
    <w:rsid w:val="00094CA1"/>
    <w:rsid w:val="000A14DB"/>
    <w:rsid w:val="000A21BF"/>
    <w:rsid w:val="000A5EAA"/>
    <w:rsid w:val="000A6146"/>
    <w:rsid w:val="000B2B79"/>
    <w:rsid w:val="000C13E6"/>
    <w:rsid w:val="000C3490"/>
    <w:rsid w:val="000C4466"/>
    <w:rsid w:val="000C4D07"/>
    <w:rsid w:val="000C5C46"/>
    <w:rsid w:val="000C5DD9"/>
    <w:rsid w:val="000D09EB"/>
    <w:rsid w:val="000D1C2D"/>
    <w:rsid w:val="000D41C4"/>
    <w:rsid w:val="000D4B92"/>
    <w:rsid w:val="000D6B16"/>
    <w:rsid w:val="000D7919"/>
    <w:rsid w:val="000D7D8B"/>
    <w:rsid w:val="000E004E"/>
    <w:rsid w:val="000E28D7"/>
    <w:rsid w:val="000E4440"/>
    <w:rsid w:val="000E4A00"/>
    <w:rsid w:val="000E6FC6"/>
    <w:rsid w:val="001021B2"/>
    <w:rsid w:val="00102E7A"/>
    <w:rsid w:val="001039C2"/>
    <w:rsid w:val="001045FE"/>
    <w:rsid w:val="00104D93"/>
    <w:rsid w:val="001056B0"/>
    <w:rsid w:val="00113034"/>
    <w:rsid w:val="0011376C"/>
    <w:rsid w:val="00113F42"/>
    <w:rsid w:val="0011447B"/>
    <w:rsid w:val="001156F3"/>
    <w:rsid w:val="00116889"/>
    <w:rsid w:val="0012043D"/>
    <w:rsid w:val="00120D63"/>
    <w:rsid w:val="00121A3A"/>
    <w:rsid w:val="00121AC0"/>
    <w:rsid w:val="001254C0"/>
    <w:rsid w:val="00127D31"/>
    <w:rsid w:val="001306C9"/>
    <w:rsid w:val="0013080D"/>
    <w:rsid w:val="00131705"/>
    <w:rsid w:val="0013369C"/>
    <w:rsid w:val="00141D1D"/>
    <w:rsid w:val="00142803"/>
    <w:rsid w:val="00142E36"/>
    <w:rsid w:val="00146255"/>
    <w:rsid w:val="0014798E"/>
    <w:rsid w:val="00147C23"/>
    <w:rsid w:val="00150F28"/>
    <w:rsid w:val="00153A8E"/>
    <w:rsid w:val="00154BEB"/>
    <w:rsid w:val="00154E2A"/>
    <w:rsid w:val="00160F8A"/>
    <w:rsid w:val="00162E59"/>
    <w:rsid w:val="00163096"/>
    <w:rsid w:val="00164C2B"/>
    <w:rsid w:val="00166C0A"/>
    <w:rsid w:val="00170B29"/>
    <w:rsid w:val="00171174"/>
    <w:rsid w:val="00172B9D"/>
    <w:rsid w:val="001766FF"/>
    <w:rsid w:val="001777E0"/>
    <w:rsid w:val="00177818"/>
    <w:rsid w:val="001823DB"/>
    <w:rsid w:val="00182610"/>
    <w:rsid w:val="00183F47"/>
    <w:rsid w:val="00185BB8"/>
    <w:rsid w:val="0018641F"/>
    <w:rsid w:val="0019091F"/>
    <w:rsid w:val="001909C2"/>
    <w:rsid w:val="001931D0"/>
    <w:rsid w:val="00197BBB"/>
    <w:rsid w:val="001A0F60"/>
    <w:rsid w:val="001A4493"/>
    <w:rsid w:val="001A579D"/>
    <w:rsid w:val="001B063B"/>
    <w:rsid w:val="001B0A29"/>
    <w:rsid w:val="001B35D5"/>
    <w:rsid w:val="001C0648"/>
    <w:rsid w:val="001C08BB"/>
    <w:rsid w:val="001C0C16"/>
    <w:rsid w:val="001C0DA1"/>
    <w:rsid w:val="001C20FD"/>
    <w:rsid w:val="001C2B79"/>
    <w:rsid w:val="001C3A07"/>
    <w:rsid w:val="001C5F88"/>
    <w:rsid w:val="001C6884"/>
    <w:rsid w:val="001C7A7B"/>
    <w:rsid w:val="001D09AD"/>
    <w:rsid w:val="001D1247"/>
    <w:rsid w:val="001D1FE3"/>
    <w:rsid w:val="001D6AB4"/>
    <w:rsid w:val="001E0E8B"/>
    <w:rsid w:val="001E31E1"/>
    <w:rsid w:val="001E5242"/>
    <w:rsid w:val="001F1EA4"/>
    <w:rsid w:val="001F2F73"/>
    <w:rsid w:val="001F3784"/>
    <w:rsid w:val="001F4D8A"/>
    <w:rsid w:val="001F599B"/>
    <w:rsid w:val="001F7D5B"/>
    <w:rsid w:val="002002A4"/>
    <w:rsid w:val="0020035A"/>
    <w:rsid w:val="00202343"/>
    <w:rsid w:val="00202972"/>
    <w:rsid w:val="00206C0A"/>
    <w:rsid w:val="00206E49"/>
    <w:rsid w:val="00210475"/>
    <w:rsid w:val="002124A0"/>
    <w:rsid w:val="00213DB6"/>
    <w:rsid w:val="00213ECB"/>
    <w:rsid w:val="00214C48"/>
    <w:rsid w:val="00215EF4"/>
    <w:rsid w:val="00220B51"/>
    <w:rsid w:val="002224EE"/>
    <w:rsid w:val="00224A2B"/>
    <w:rsid w:val="00225350"/>
    <w:rsid w:val="0022650B"/>
    <w:rsid w:val="002273E8"/>
    <w:rsid w:val="0022764B"/>
    <w:rsid w:val="00231129"/>
    <w:rsid w:val="00231CD3"/>
    <w:rsid w:val="00232CC1"/>
    <w:rsid w:val="00234145"/>
    <w:rsid w:val="0023430B"/>
    <w:rsid w:val="002356D2"/>
    <w:rsid w:val="002365F9"/>
    <w:rsid w:val="00237993"/>
    <w:rsid w:val="00240EFF"/>
    <w:rsid w:val="00241333"/>
    <w:rsid w:val="002429EE"/>
    <w:rsid w:val="002433B2"/>
    <w:rsid w:val="0024772A"/>
    <w:rsid w:val="002507CB"/>
    <w:rsid w:val="00252A18"/>
    <w:rsid w:val="00253415"/>
    <w:rsid w:val="0025579A"/>
    <w:rsid w:val="002559D4"/>
    <w:rsid w:val="00260A1F"/>
    <w:rsid w:val="00261F84"/>
    <w:rsid w:val="00265BB9"/>
    <w:rsid w:val="00266A49"/>
    <w:rsid w:val="00270D33"/>
    <w:rsid w:val="002722D8"/>
    <w:rsid w:val="00274568"/>
    <w:rsid w:val="00274C85"/>
    <w:rsid w:val="00274EA2"/>
    <w:rsid w:val="00277F2E"/>
    <w:rsid w:val="00282062"/>
    <w:rsid w:val="002842D4"/>
    <w:rsid w:val="00287342"/>
    <w:rsid w:val="00287C27"/>
    <w:rsid w:val="00291826"/>
    <w:rsid w:val="00292C46"/>
    <w:rsid w:val="002955A4"/>
    <w:rsid w:val="00295972"/>
    <w:rsid w:val="00296832"/>
    <w:rsid w:val="002A0344"/>
    <w:rsid w:val="002A0C79"/>
    <w:rsid w:val="002A179D"/>
    <w:rsid w:val="002A420A"/>
    <w:rsid w:val="002A4D1D"/>
    <w:rsid w:val="002A502B"/>
    <w:rsid w:val="002B2A25"/>
    <w:rsid w:val="002B58CB"/>
    <w:rsid w:val="002B6481"/>
    <w:rsid w:val="002C17AA"/>
    <w:rsid w:val="002C1919"/>
    <w:rsid w:val="002C2166"/>
    <w:rsid w:val="002C35C4"/>
    <w:rsid w:val="002C3A1D"/>
    <w:rsid w:val="002C3F35"/>
    <w:rsid w:val="002C5CB5"/>
    <w:rsid w:val="002D1D6D"/>
    <w:rsid w:val="002D4BDD"/>
    <w:rsid w:val="002D5A89"/>
    <w:rsid w:val="002D6BAC"/>
    <w:rsid w:val="002D741D"/>
    <w:rsid w:val="002E0C46"/>
    <w:rsid w:val="002E0D6E"/>
    <w:rsid w:val="002E0F81"/>
    <w:rsid w:val="002E2F4A"/>
    <w:rsid w:val="002E30E2"/>
    <w:rsid w:val="002E799B"/>
    <w:rsid w:val="002F28E5"/>
    <w:rsid w:val="002F2C88"/>
    <w:rsid w:val="002F425A"/>
    <w:rsid w:val="002F470E"/>
    <w:rsid w:val="002F542D"/>
    <w:rsid w:val="00302747"/>
    <w:rsid w:val="0030636C"/>
    <w:rsid w:val="00306775"/>
    <w:rsid w:val="00310BB3"/>
    <w:rsid w:val="0031207C"/>
    <w:rsid w:val="00314767"/>
    <w:rsid w:val="003174A6"/>
    <w:rsid w:val="00322C5D"/>
    <w:rsid w:val="00323ABF"/>
    <w:rsid w:val="0032606E"/>
    <w:rsid w:val="0032650B"/>
    <w:rsid w:val="00326546"/>
    <w:rsid w:val="00326B77"/>
    <w:rsid w:val="003278BA"/>
    <w:rsid w:val="00327EF7"/>
    <w:rsid w:val="00330944"/>
    <w:rsid w:val="00333FA8"/>
    <w:rsid w:val="00335688"/>
    <w:rsid w:val="00336A2C"/>
    <w:rsid w:val="00336C00"/>
    <w:rsid w:val="00336C6F"/>
    <w:rsid w:val="00337C0D"/>
    <w:rsid w:val="00342060"/>
    <w:rsid w:val="00343939"/>
    <w:rsid w:val="00343E97"/>
    <w:rsid w:val="00346C75"/>
    <w:rsid w:val="0035073B"/>
    <w:rsid w:val="00350D96"/>
    <w:rsid w:val="00353A65"/>
    <w:rsid w:val="00353C6A"/>
    <w:rsid w:val="0035463F"/>
    <w:rsid w:val="00356BFF"/>
    <w:rsid w:val="003571C0"/>
    <w:rsid w:val="0035776C"/>
    <w:rsid w:val="0036020D"/>
    <w:rsid w:val="00360653"/>
    <w:rsid w:val="003636C2"/>
    <w:rsid w:val="00364113"/>
    <w:rsid w:val="003648B5"/>
    <w:rsid w:val="00365B42"/>
    <w:rsid w:val="003660D0"/>
    <w:rsid w:val="0036698D"/>
    <w:rsid w:val="00371591"/>
    <w:rsid w:val="00371FD2"/>
    <w:rsid w:val="00372B3B"/>
    <w:rsid w:val="00372C28"/>
    <w:rsid w:val="00373C34"/>
    <w:rsid w:val="0037455E"/>
    <w:rsid w:val="00375E3A"/>
    <w:rsid w:val="00375FBD"/>
    <w:rsid w:val="00377219"/>
    <w:rsid w:val="0038067D"/>
    <w:rsid w:val="00380F32"/>
    <w:rsid w:val="003811F5"/>
    <w:rsid w:val="00384D8A"/>
    <w:rsid w:val="00385776"/>
    <w:rsid w:val="00385A73"/>
    <w:rsid w:val="0038722F"/>
    <w:rsid w:val="0039042D"/>
    <w:rsid w:val="00392BEE"/>
    <w:rsid w:val="00392CC6"/>
    <w:rsid w:val="003944DE"/>
    <w:rsid w:val="0039466B"/>
    <w:rsid w:val="00394DCF"/>
    <w:rsid w:val="003951BE"/>
    <w:rsid w:val="0039608B"/>
    <w:rsid w:val="00396B62"/>
    <w:rsid w:val="00397982"/>
    <w:rsid w:val="003A1BEA"/>
    <w:rsid w:val="003A2313"/>
    <w:rsid w:val="003A43AA"/>
    <w:rsid w:val="003A45BF"/>
    <w:rsid w:val="003A52B4"/>
    <w:rsid w:val="003A6611"/>
    <w:rsid w:val="003A696E"/>
    <w:rsid w:val="003A735D"/>
    <w:rsid w:val="003B02E7"/>
    <w:rsid w:val="003B2F35"/>
    <w:rsid w:val="003B37CA"/>
    <w:rsid w:val="003B4731"/>
    <w:rsid w:val="003B6A08"/>
    <w:rsid w:val="003C16B8"/>
    <w:rsid w:val="003C3530"/>
    <w:rsid w:val="003C4717"/>
    <w:rsid w:val="003C476C"/>
    <w:rsid w:val="003C693D"/>
    <w:rsid w:val="003C7280"/>
    <w:rsid w:val="003D03EB"/>
    <w:rsid w:val="003D08E6"/>
    <w:rsid w:val="003D09D6"/>
    <w:rsid w:val="003D0CD9"/>
    <w:rsid w:val="003D25B7"/>
    <w:rsid w:val="003D525B"/>
    <w:rsid w:val="003D5386"/>
    <w:rsid w:val="003E1D03"/>
    <w:rsid w:val="003E2911"/>
    <w:rsid w:val="003E3338"/>
    <w:rsid w:val="003E41F0"/>
    <w:rsid w:val="003E4EE0"/>
    <w:rsid w:val="003E6C81"/>
    <w:rsid w:val="003E7BFA"/>
    <w:rsid w:val="003F0DC7"/>
    <w:rsid w:val="003F139A"/>
    <w:rsid w:val="003F2BA5"/>
    <w:rsid w:val="004029B6"/>
    <w:rsid w:val="004107E4"/>
    <w:rsid w:val="00410A48"/>
    <w:rsid w:val="00410B44"/>
    <w:rsid w:val="00410B5E"/>
    <w:rsid w:val="00412091"/>
    <w:rsid w:val="0041220B"/>
    <w:rsid w:val="00412755"/>
    <w:rsid w:val="00412F38"/>
    <w:rsid w:val="0041317A"/>
    <w:rsid w:val="004137D2"/>
    <w:rsid w:val="00414A53"/>
    <w:rsid w:val="00415640"/>
    <w:rsid w:val="004156AC"/>
    <w:rsid w:val="00422EA8"/>
    <w:rsid w:val="00422FDD"/>
    <w:rsid w:val="00423AF0"/>
    <w:rsid w:val="0042410D"/>
    <w:rsid w:val="00425128"/>
    <w:rsid w:val="00426A0C"/>
    <w:rsid w:val="00427C98"/>
    <w:rsid w:val="004302CA"/>
    <w:rsid w:val="00434EF3"/>
    <w:rsid w:val="004366A8"/>
    <w:rsid w:val="0043716D"/>
    <w:rsid w:val="004410F1"/>
    <w:rsid w:val="004419A0"/>
    <w:rsid w:val="00444265"/>
    <w:rsid w:val="004444DC"/>
    <w:rsid w:val="00445156"/>
    <w:rsid w:val="0044683D"/>
    <w:rsid w:val="00453FC8"/>
    <w:rsid w:val="00454769"/>
    <w:rsid w:val="00455B67"/>
    <w:rsid w:val="004606EE"/>
    <w:rsid w:val="00460F9F"/>
    <w:rsid w:val="00463F00"/>
    <w:rsid w:val="004653E5"/>
    <w:rsid w:val="00467B5C"/>
    <w:rsid w:val="0047177D"/>
    <w:rsid w:val="00472BE2"/>
    <w:rsid w:val="00473C08"/>
    <w:rsid w:val="004748CF"/>
    <w:rsid w:val="004750FE"/>
    <w:rsid w:val="00480202"/>
    <w:rsid w:val="00485FD2"/>
    <w:rsid w:val="004870F4"/>
    <w:rsid w:val="0048759D"/>
    <w:rsid w:val="00487A56"/>
    <w:rsid w:val="004930C4"/>
    <w:rsid w:val="00493352"/>
    <w:rsid w:val="00496B40"/>
    <w:rsid w:val="00497FC4"/>
    <w:rsid w:val="004A06CA"/>
    <w:rsid w:val="004A354F"/>
    <w:rsid w:val="004A7757"/>
    <w:rsid w:val="004B0067"/>
    <w:rsid w:val="004B209E"/>
    <w:rsid w:val="004B2215"/>
    <w:rsid w:val="004B298A"/>
    <w:rsid w:val="004B4449"/>
    <w:rsid w:val="004B5772"/>
    <w:rsid w:val="004B66E0"/>
    <w:rsid w:val="004C01C9"/>
    <w:rsid w:val="004C1131"/>
    <w:rsid w:val="004C17CE"/>
    <w:rsid w:val="004C2CB1"/>
    <w:rsid w:val="004C4C34"/>
    <w:rsid w:val="004C529D"/>
    <w:rsid w:val="004C7990"/>
    <w:rsid w:val="004D0AD1"/>
    <w:rsid w:val="004D2963"/>
    <w:rsid w:val="004D33F5"/>
    <w:rsid w:val="004D3534"/>
    <w:rsid w:val="004D399F"/>
    <w:rsid w:val="004D5FB7"/>
    <w:rsid w:val="004E04F6"/>
    <w:rsid w:val="004E4417"/>
    <w:rsid w:val="004E448B"/>
    <w:rsid w:val="004E4B79"/>
    <w:rsid w:val="004E4D81"/>
    <w:rsid w:val="004E5081"/>
    <w:rsid w:val="004E5589"/>
    <w:rsid w:val="004E6887"/>
    <w:rsid w:val="004E713D"/>
    <w:rsid w:val="004E7FF0"/>
    <w:rsid w:val="004F2DE8"/>
    <w:rsid w:val="004F3DC9"/>
    <w:rsid w:val="004F4728"/>
    <w:rsid w:val="004F4AC8"/>
    <w:rsid w:val="004F4B92"/>
    <w:rsid w:val="004F7F3E"/>
    <w:rsid w:val="005009A2"/>
    <w:rsid w:val="00501586"/>
    <w:rsid w:val="00501EB6"/>
    <w:rsid w:val="005022E0"/>
    <w:rsid w:val="00502517"/>
    <w:rsid w:val="00502F33"/>
    <w:rsid w:val="00503127"/>
    <w:rsid w:val="005038FF"/>
    <w:rsid w:val="005049B7"/>
    <w:rsid w:val="00504A01"/>
    <w:rsid w:val="005053E0"/>
    <w:rsid w:val="00506CAA"/>
    <w:rsid w:val="0050726A"/>
    <w:rsid w:val="00507E7F"/>
    <w:rsid w:val="00510061"/>
    <w:rsid w:val="005155D0"/>
    <w:rsid w:val="00516532"/>
    <w:rsid w:val="0052127B"/>
    <w:rsid w:val="00522832"/>
    <w:rsid w:val="00522B51"/>
    <w:rsid w:val="00523878"/>
    <w:rsid w:val="00525939"/>
    <w:rsid w:val="0052769C"/>
    <w:rsid w:val="00527C61"/>
    <w:rsid w:val="00527FD7"/>
    <w:rsid w:val="0053377F"/>
    <w:rsid w:val="00537A5A"/>
    <w:rsid w:val="00537AF6"/>
    <w:rsid w:val="00542007"/>
    <w:rsid w:val="0054530A"/>
    <w:rsid w:val="0054596C"/>
    <w:rsid w:val="00545E9F"/>
    <w:rsid w:val="005506C3"/>
    <w:rsid w:val="00551105"/>
    <w:rsid w:val="0055298F"/>
    <w:rsid w:val="00553155"/>
    <w:rsid w:val="00553775"/>
    <w:rsid w:val="00553829"/>
    <w:rsid w:val="00556EAA"/>
    <w:rsid w:val="005570D5"/>
    <w:rsid w:val="00560609"/>
    <w:rsid w:val="00560A58"/>
    <w:rsid w:val="0056221A"/>
    <w:rsid w:val="005622E3"/>
    <w:rsid w:val="00562332"/>
    <w:rsid w:val="0056286E"/>
    <w:rsid w:val="0056307A"/>
    <w:rsid w:val="0056362C"/>
    <w:rsid w:val="00563A7C"/>
    <w:rsid w:val="005659D7"/>
    <w:rsid w:val="00565DEA"/>
    <w:rsid w:val="0056719B"/>
    <w:rsid w:val="00567B06"/>
    <w:rsid w:val="005708EA"/>
    <w:rsid w:val="005711E7"/>
    <w:rsid w:val="00571AB2"/>
    <w:rsid w:val="00572259"/>
    <w:rsid w:val="005725C8"/>
    <w:rsid w:val="00577117"/>
    <w:rsid w:val="005809D9"/>
    <w:rsid w:val="00581F88"/>
    <w:rsid w:val="00584BFD"/>
    <w:rsid w:val="0058767D"/>
    <w:rsid w:val="00590EC9"/>
    <w:rsid w:val="00592388"/>
    <w:rsid w:val="00592B69"/>
    <w:rsid w:val="0059498F"/>
    <w:rsid w:val="005955ED"/>
    <w:rsid w:val="00596D26"/>
    <w:rsid w:val="00596D59"/>
    <w:rsid w:val="00597EC4"/>
    <w:rsid w:val="005A0D19"/>
    <w:rsid w:val="005A2462"/>
    <w:rsid w:val="005A5C24"/>
    <w:rsid w:val="005A7356"/>
    <w:rsid w:val="005B1BF7"/>
    <w:rsid w:val="005B1D27"/>
    <w:rsid w:val="005B5280"/>
    <w:rsid w:val="005B5DDB"/>
    <w:rsid w:val="005B5F05"/>
    <w:rsid w:val="005B60DB"/>
    <w:rsid w:val="005B6666"/>
    <w:rsid w:val="005C06B4"/>
    <w:rsid w:val="005C0CC0"/>
    <w:rsid w:val="005C17B8"/>
    <w:rsid w:val="005C2B38"/>
    <w:rsid w:val="005D1DC5"/>
    <w:rsid w:val="005D2C6C"/>
    <w:rsid w:val="005E00E1"/>
    <w:rsid w:val="005E08F3"/>
    <w:rsid w:val="005E090D"/>
    <w:rsid w:val="005E1640"/>
    <w:rsid w:val="005E2D85"/>
    <w:rsid w:val="005E4FAD"/>
    <w:rsid w:val="005E5C48"/>
    <w:rsid w:val="005E5E11"/>
    <w:rsid w:val="005E6620"/>
    <w:rsid w:val="005E74A5"/>
    <w:rsid w:val="005E7E5F"/>
    <w:rsid w:val="005F004C"/>
    <w:rsid w:val="005F4761"/>
    <w:rsid w:val="005F491B"/>
    <w:rsid w:val="005F4AF6"/>
    <w:rsid w:val="005F5753"/>
    <w:rsid w:val="005F7F81"/>
    <w:rsid w:val="00604804"/>
    <w:rsid w:val="00607EDD"/>
    <w:rsid w:val="006118F1"/>
    <w:rsid w:val="006124BF"/>
    <w:rsid w:val="00612FE8"/>
    <w:rsid w:val="00613E5C"/>
    <w:rsid w:val="006174E5"/>
    <w:rsid w:val="00620641"/>
    <w:rsid w:val="00621653"/>
    <w:rsid w:val="006229A4"/>
    <w:rsid w:val="00622BD4"/>
    <w:rsid w:val="00623532"/>
    <w:rsid w:val="00625533"/>
    <w:rsid w:val="006263D3"/>
    <w:rsid w:val="00627821"/>
    <w:rsid w:val="006317E5"/>
    <w:rsid w:val="00632419"/>
    <w:rsid w:val="00632991"/>
    <w:rsid w:val="006349E5"/>
    <w:rsid w:val="0064095C"/>
    <w:rsid w:val="00640FF9"/>
    <w:rsid w:val="00641B16"/>
    <w:rsid w:val="00642978"/>
    <w:rsid w:val="006430ED"/>
    <w:rsid w:val="00643147"/>
    <w:rsid w:val="006510B3"/>
    <w:rsid w:val="00651A52"/>
    <w:rsid w:val="00652C6C"/>
    <w:rsid w:val="00653C32"/>
    <w:rsid w:val="00654E29"/>
    <w:rsid w:val="00655399"/>
    <w:rsid w:val="00656F08"/>
    <w:rsid w:val="00660A8E"/>
    <w:rsid w:val="006612DE"/>
    <w:rsid w:val="00662020"/>
    <w:rsid w:val="00662A4C"/>
    <w:rsid w:val="00663AA6"/>
    <w:rsid w:val="00666B02"/>
    <w:rsid w:val="00667473"/>
    <w:rsid w:val="006726C7"/>
    <w:rsid w:val="006745C8"/>
    <w:rsid w:val="00674DCE"/>
    <w:rsid w:val="00676A64"/>
    <w:rsid w:val="006811FD"/>
    <w:rsid w:val="00681363"/>
    <w:rsid w:val="00681874"/>
    <w:rsid w:val="00682A73"/>
    <w:rsid w:val="00682E02"/>
    <w:rsid w:val="006857DA"/>
    <w:rsid w:val="00686099"/>
    <w:rsid w:val="00686F16"/>
    <w:rsid w:val="00690C34"/>
    <w:rsid w:val="006944F6"/>
    <w:rsid w:val="006955C5"/>
    <w:rsid w:val="00695F75"/>
    <w:rsid w:val="006971F3"/>
    <w:rsid w:val="006976C9"/>
    <w:rsid w:val="006A045C"/>
    <w:rsid w:val="006A0925"/>
    <w:rsid w:val="006A1580"/>
    <w:rsid w:val="006A1736"/>
    <w:rsid w:val="006A1ADD"/>
    <w:rsid w:val="006A3DA6"/>
    <w:rsid w:val="006A5FC7"/>
    <w:rsid w:val="006A6A31"/>
    <w:rsid w:val="006B072D"/>
    <w:rsid w:val="006B0F54"/>
    <w:rsid w:val="006B19E8"/>
    <w:rsid w:val="006B3660"/>
    <w:rsid w:val="006B40F0"/>
    <w:rsid w:val="006B74E8"/>
    <w:rsid w:val="006C2AA8"/>
    <w:rsid w:val="006C5773"/>
    <w:rsid w:val="006C7547"/>
    <w:rsid w:val="006D0AB6"/>
    <w:rsid w:val="006D28FC"/>
    <w:rsid w:val="006D4B7F"/>
    <w:rsid w:val="006D5524"/>
    <w:rsid w:val="006D6E12"/>
    <w:rsid w:val="006D6EF6"/>
    <w:rsid w:val="006E0E57"/>
    <w:rsid w:val="006E3CDF"/>
    <w:rsid w:val="006F098B"/>
    <w:rsid w:val="006F0EF6"/>
    <w:rsid w:val="006F320A"/>
    <w:rsid w:val="006F6410"/>
    <w:rsid w:val="00700CBE"/>
    <w:rsid w:val="00702E7D"/>
    <w:rsid w:val="00702FC1"/>
    <w:rsid w:val="007034D5"/>
    <w:rsid w:val="00703943"/>
    <w:rsid w:val="007041AB"/>
    <w:rsid w:val="00705122"/>
    <w:rsid w:val="00705983"/>
    <w:rsid w:val="007128A6"/>
    <w:rsid w:val="0071304E"/>
    <w:rsid w:val="0071406A"/>
    <w:rsid w:val="00717A1A"/>
    <w:rsid w:val="00721B41"/>
    <w:rsid w:val="00723B61"/>
    <w:rsid w:val="007256B3"/>
    <w:rsid w:val="007272AE"/>
    <w:rsid w:val="00731AD4"/>
    <w:rsid w:val="00731BE8"/>
    <w:rsid w:val="00734257"/>
    <w:rsid w:val="00734593"/>
    <w:rsid w:val="00735409"/>
    <w:rsid w:val="00736117"/>
    <w:rsid w:val="00736391"/>
    <w:rsid w:val="00741B91"/>
    <w:rsid w:val="00741FD7"/>
    <w:rsid w:val="007433FC"/>
    <w:rsid w:val="0074514B"/>
    <w:rsid w:val="00745285"/>
    <w:rsid w:val="00746BF6"/>
    <w:rsid w:val="007518E1"/>
    <w:rsid w:val="00751AFE"/>
    <w:rsid w:val="00756F3D"/>
    <w:rsid w:val="00765177"/>
    <w:rsid w:val="00767EB3"/>
    <w:rsid w:val="00770AF9"/>
    <w:rsid w:val="007739F4"/>
    <w:rsid w:val="00773D16"/>
    <w:rsid w:val="0077626D"/>
    <w:rsid w:val="00776BB8"/>
    <w:rsid w:val="007779B7"/>
    <w:rsid w:val="00785EDE"/>
    <w:rsid w:val="00786D39"/>
    <w:rsid w:val="00787070"/>
    <w:rsid w:val="00790D48"/>
    <w:rsid w:val="00790F7F"/>
    <w:rsid w:val="007910DC"/>
    <w:rsid w:val="00791604"/>
    <w:rsid w:val="007975D5"/>
    <w:rsid w:val="007A0C80"/>
    <w:rsid w:val="007A125C"/>
    <w:rsid w:val="007A1A0D"/>
    <w:rsid w:val="007A497A"/>
    <w:rsid w:val="007A71E0"/>
    <w:rsid w:val="007B2049"/>
    <w:rsid w:val="007B7BF4"/>
    <w:rsid w:val="007C05AC"/>
    <w:rsid w:val="007C10D7"/>
    <w:rsid w:val="007C3528"/>
    <w:rsid w:val="007C5A15"/>
    <w:rsid w:val="007C6633"/>
    <w:rsid w:val="007C6860"/>
    <w:rsid w:val="007C7430"/>
    <w:rsid w:val="007D36FD"/>
    <w:rsid w:val="007D3975"/>
    <w:rsid w:val="007D4166"/>
    <w:rsid w:val="007D6489"/>
    <w:rsid w:val="007E065F"/>
    <w:rsid w:val="007E0EB8"/>
    <w:rsid w:val="007E2961"/>
    <w:rsid w:val="007E60CA"/>
    <w:rsid w:val="007F0170"/>
    <w:rsid w:val="007F2674"/>
    <w:rsid w:val="00800174"/>
    <w:rsid w:val="00801FB1"/>
    <w:rsid w:val="00803E39"/>
    <w:rsid w:val="008040C9"/>
    <w:rsid w:val="00804CFB"/>
    <w:rsid w:val="00804E6F"/>
    <w:rsid w:val="00806252"/>
    <w:rsid w:val="00807DFE"/>
    <w:rsid w:val="00810E8F"/>
    <w:rsid w:val="00813410"/>
    <w:rsid w:val="00815ED2"/>
    <w:rsid w:val="00816863"/>
    <w:rsid w:val="00816952"/>
    <w:rsid w:val="00817437"/>
    <w:rsid w:val="00817E1A"/>
    <w:rsid w:val="008201E5"/>
    <w:rsid w:val="00820FE8"/>
    <w:rsid w:val="00822569"/>
    <w:rsid w:val="00822822"/>
    <w:rsid w:val="0082414F"/>
    <w:rsid w:val="00824F8E"/>
    <w:rsid w:val="008261C1"/>
    <w:rsid w:val="00826386"/>
    <w:rsid w:val="0083024F"/>
    <w:rsid w:val="008311A2"/>
    <w:rsid w:val="008312C3"/>
    <w:rsid w:val="00831A7B"/>
    <w:rsid w:val="00831CA1"/>
    <w:rsid w:val="00833ADA"/>
    <w:rsid w:val="00833E5C"/>
    <w:rsid w:val="008340B5"/>
    <w:rsid w:val="00835DEE"/>
    <w:rsid w:val="0083601B"/>
    <w:rsid w:val="00837709"/>
    <w:rsid w:val="008378C6"/>
    <w:rsid w:val="0084025E"/>
    <w:rsid w:val="008413DE"/>
    <w:rsid w:val="00846DB2"/>
    <w:rsid w:val="0084730C"/>
    <w:rsid w:val="008524FB"/>
    <w:rsid w:val="008548B8"/>
    <w:rsid w:val="008572FB"/>
    <w:rsid w:val="00857E65"/>
    <w:rsid w:val="0086175E"/>
    <w:rsid w:val="00861D0A"/>
    <w:rsid w:val="008639AB"/>
    <w:rsid w:val="008647AA"/>
    <w:rsid w:val="008647AD"/>
    <w:rsid w:val="00864B66"/>
    <w:rsid w:val="0086794B"/>
    <w:rsid w:val="00871A13"/>
    <w:rsid w:val="008723AB"/>
    <w:rsid w:val="0087300B"/>
    <w:rsid w:val="00873183"/>
    <w:rsid w:val="008747B6"/>
    <w:rsid w:val="0088038F"/>
    <w:rsid w:val="00881459"/>
    <w:rsid w:val="00882406"/>
    <w:rsid w:val="008832AD"/>
    <w:rsid w:val="00884075"/>
    <w:rsid w:val="0088422F"/>
    <w:rsid w:val="00891128"/>
    <w:rsid w:val="00892436"/>
    <w:rsid w:val="00892E7B"/>
    <w:rsid w:val="00893C4B"/>
    <w:rsid w:val="00894A71"/>
    <w:rsid w:val="00895AA8"/>
    <w:rsid w:val="00896145"/>
    <w:rsid w:val="00896F02"/>
    <w:rsid w:val="00896F64"/>
    <w:rsid w:val="008A064D"/>
    <w:rsid w:val="008A0F31"/>
    <w:rsid w:val="008A163B"/>
    <w:rsid w:val="008A2876"/>
    <w:rsid w:val="008A393B"/>
    <w:rsid w:val="008A5D0E"/>
    <w:rsid w:val="008A5E8B"/>
    <w:rsid w:val="008A63B3"/>
    <w:rsid w:val="008A697E"/>
    <w:rsid w:val="008A6DC3"/>
    <w:rsid w:val="008B09F6"/>
    <w:rsid w:val="008B1BDE"/>
    <w:rsid w:val="008B52E2"/>
    <w:rsid w:val="008B57DD"/>
    <w:rsid w:val="008B5D89"/>
    <w:rsid w:val="008B6FE2"/>
    <w:rsid w:val="008C10B9"/>
    <w:rsid w:val="008C216A"/>
    <w:rsid w:val="008C2E3E"/>
    <w:rsid w:val="008C2E67"/>
    <w:rsid w:val="008C2EB4"/>
    <w:rsid w:val="008C33B8"/>
    <w:rsid w:val="008C3F02"/>
    <w:rsid w:val="008C46EC"/>
    <w:rsid w:val="008C4B27"/>
    <w:rsid w:val="008C5412"/>
    <w:rsid w:val="008C7639"/>
    <w:rsid w:val="008C7F5B"/>
    <w:rsid w:val="008D2CBF"/>
    <w:rsid w:val="008D3B42"/>
    <w:rsid w:val="008D6784"/>
    <w:rsid w:val="008E1764"/>
    <w:rsid w:val="008E2D92"/>
    <w:rsid w:val="008E3FAB"/>
    <w:rsid w:val="008E4B61"/>
    <w:rsid w:val="008E5685"/>
    <w:rsid w:val="008E6D66"/>
    <w:rsid w:val="008F36F1"/>
    <w:rsid w:val="008F49B5"/>
    <w:rsid w:val="008F7122"/>
    <w:rsid w:val="00903AB0"/>
    <w:rsid w:val="00906F9C"/>
    <w:rsid w:val="00912F16"/>
    <w:rsid w:val="00913110"/>
    <w:rsid w:val="0091569D"/>
    <w:rsid w:val="0091578C"/>
    <w:rsid w:val="00915EF7"/>
    <w:rsid w:val="0091656D"/>
    <w:rsid w:val="00920CDA"/>
    <w:rsid w:val="00924A9C"/>
    <w:rsid w:val="00925070"/>
    <w:rsid w:val="009258B4"/>
    <w:rsid w:val="00925DDE"/>
    <w:rsid w:val="00930EC4"/>
    <w:rsid w:val="0093307E"/>
    <w:rsid w:val="009354E9"/>
    <w:rsid w:val="00935655"/>
    <w:rsid w:val="00936810"/>
    <w:rsid w:val="00937040"/>
    <w:rsid w:val="009379C9"/>
    <w:rsid w:val="009412C8"/>
    <w:rsid w:val="00943218"/>
    <w:rsid w:val="00943832"/>
    <w:rsid w:val="00945593"/>
    <w:rsid w:val="00947459"/>
    <w:rsid w:val="00947F84"/>
    <w:rsid w:val="00950034"/>
    <w:rsid w:val="00950C49"/>
    <w:rsid w:val="00952038"/>
    <w:rsid w:val="009561F1"/>
    <w:rsid w:val="00956274"/>
    <w:rsid w:val="009609B8"/>
    <w:rsid w:val="00962137"/>
    <w:rsid w:val="009664B7"/>
    <w:rsid w:val="00966A93"/>
    <w:rsid w:val="0096793F"/>
    <w:rsid w:val="009700F4"/>
    <w:rsid w:val="009711F7"/>
    <w:rsid w:val="00974B0D"/>
    <w:rsid w:val="00980E7D"/>
    <w:rsid w:val="0098117A"/>
    <w:rsid w:val="00982339"/>
    <w:rsid w:val="00982C08"/>
    <w:rsid w:val="0098397C"/>
    <w:rsid w:val="00986120"/>
    <w:rsid w:val="00986A81"/>
    <w:rsid w:val="00986DC4"/>
    <w:rsid w:val="00990916"/>
    <w:rsid w:val="009946D1"/>
    <w:rsid w:val="00994736"/>
    <w:rsid w:val="00995D63"/>
    <w:rsid w:val="00997078"/>
    <w:rsid w:val="00997227"/>
    <w:rsid w:val="009A027D"/>
    <w:rsid w:val="009A119D"/>
    <w:rsid w:val="009A18C5"/>
    <w:rsid w:val="009A274B"/>
    <w:rsid w:val="009A35C5"/>
    <w:rsid w:val="009A557C"/>
    <w:rsid w:val="009A64B6"/>
    <w:rsid w:val="009A6D28"/>
    <w:rsid w:val="009B00F7"/>
    <w:rsid w:val="009B0596"/>
    <w:rsid w:val="009B1C9E"/>
    <w:rsid w:val="009B1E31"/>
    <w:rsid w:val="009B406A"/>
    <w:rsid w:val="009B40BA"/>
    <w:rsid w:val="009B446E"/>
    <w:rsid w:val="009B471C"/>
    <w:rsid w:val="009B4997"/>
    <w:rsid w:val="009B539E"/>
    <w:rsid w:val="009B6141"/>
    <w:rsid w:val="009B7668"/>
    <w:rsid w:val="009C2003"/>
    <w:rsid w:val="009C3E9B"/>
    <w:rsid w:val="009C40EF"/>
    <w:rsid w:val="009C50D7"/>
    <w:rsid w:val="009C5BDF"/>
    <w:rsid w:val="009C7367"/>
    <w:rsid w:val="009C7E5C"/>
    <w:rsid w:val="009D022D"/>
    <w:rsid w:val="009D0DA3"/>
    <w:rsid w:val="009D1926"/>
    <w:rsid w:val="009D370D"/>
    <w:rsid w:val="009D6C1E"/>
    <w:rsid w:val="009D7028"/>
    <w:rsid w:val="009D7ACA"/>
    <w:rsid w:val="009D7D12"/>
    <w:rsid w:val="009D7ECE"/>
    <w:rsid w:val="009E17C0"/>
    <w:rsid w:val="009E47C2"/>
    <w:rsid w:val="009E556B"/>
    <w:rsid w:val="009E73B3"/>
    <w:rsid w:val="009E76FA"/>
    <w:rsid w:val="009F15DC"/>
    <w:rsid w:val="009F4DE4"/>
    <w:rsid w:val="009F524D"/>
    <w:rsid w:val="009F63C5"/>
    <w:rsid w:val="009F6FB7"/>
    <w:rsid w:val="009F71FE"/>
    <w:rsid w:val="00A00220"/>
    <w:rsid w:val="00A00A5A"/>
    <w:rsid w:val="00A00D7F"/>
    <w:rsid w:val="00A01557"/>
    <w:rsid w:val="00A0156C"/>
    <w:rsid w:val="00A0199D"/>
    <w:rsid w:val="00A01CE9"/>
    <w:rsid w:val="00A030B6"/>
    <w:rsid w:val="00A115EA"/>
    <w:rsid w:val="00A117FC"/>
    <w:rsid w:val="00A14B4D"/>
    <w:rsid w:val="00A14E71"/>
    <w:rsid w:val="00A1526E"/>
    <w:rsid w:val="00A16489"/>
    <w:rsid w:val="00A2138D"/>
    <w:rsid w:val="00A2159F"/>
    <w:rsid w:val="00A21DDA"/>
    <w:rsid w:val="00A22DCA"/>
    <w:rsid w:val="00A22F74"/>
    <w:rsid w:val="00A23619"/>
    <w:rsid w:val="00A24D60"/>
    <w:rsid w:val="00A27AC3"/>
    <w:rsid w:val="00A27AEF"/>
    <w:rsid w:val="00A27C83"/>
    <w:rsid w:val="00A341F5"/>
    <w:rsid w:val="00A34330"/>
    <w:rsid w:val="00A345F3"/>
    <w:rsid w:val="00A34662"/>
    <w:rsid w:val="00A3570A"/>
    <w:rsid w:val="00A35AF7"/>
    <w:rsid w:val="00A41A79"/>
    <w:rsid w:val="00A4203A"/>
    <w:rsid w:val="00A441A4"/>
    <w:rsid w:val="00A45C58"/>
    <w:rsid w:val="00A47A43"/>
    <w:rsid w:val="00A513E7"/>
    <w:rsid w:val="00A51D95"/>
    <w:rsid w:val="00A53B23"/>
    <w:rsid w:val="00A62D65"/>
    <w:rsid w:val="00A62F53"/>
    <w:rsid w:val="00A641AE"/>
    <w:rsid w:val="00A64901"/>
    <w:rsid w:val="00A70727"/>
    <w:rsid w:val="00A7294C"/>
    <w:rsid w:val="00A72BD5"/>
    <w:rsid w:val="00A7337E"/>
    <w:rsid w:val="00A75A28"/>
    <w:rsid w:val="00A76848"/>
    <w:rsid w:val="00A77082"/>
    <w:rsid w:val="00A77CDB"/>
    <w:rsid w:val="00A77F0D"/>
    <w:rsid w:val="00A804A9"/>
    <w:rsid w:val="00A809D0"/>
    <w:rsid w:val="00A83E12"/>
    <w:rsid w:val="00A8739F"/>
    <w:rsid w:val="00A91B31"/>
    <w:rsid w:val="00A92A1A"/>
    <w:rsid w:val="00A93C1B"/>
    <w:rsid w:val="00A95793"/>
    <w:rsid w:val="00A9684F"/>
    <w:rsid w:val="00A97902"/>
    <w:rsid w:val="00AA215F"/>
    <w:rsid w:val="00AA4CBC"/>
    <w:rsid w:val="00AA5856"/>
    <w:rsid w:val="00AA64C5"/>
    <w:rsid w:val="00AA7C2F"/>
    <w:rsid w:val="00AB1D4C"/>
    <w:rsid w:val="00AB3451"/>
    <w:rsid w:val="00AB47DE"/>
    <w:rsid w:val="00AB5D93"/>
    <w:rsid w:val="00AB5EBE"/>
    <w:rsid w:val="00AB6574"/>
    <w:rsid w:val="00AC1DE0"/>
    <w:rsid w:val="00AC2D6E"/>
    <w:rsid w:val="00AC5503"/>
    <w:rsid w:val="00AC678E"/>
    <w:rsid w:val="00AC7837"/>
    <w:rsid w:val="00AD023F"/>
    <w:rsid w:val="00AD14FD"/>
    <w:rsid w:val="00AD1B46"/>
    <w:rsid w:val="00AD3578"/>
    <w:rsid w:val="00AD4D29"/>
    <w:rsid w:val="00AD5EE8"/>
    <w:rsid w:val="00AD7774"/>
    <w:rsid w:val="00AD7894"/>
    <w:rsid w:val="00AE02E7"/>
    <w:rsid w:val="00AE3063"/>
    <w:rsid w:val="00AE383B"/>
    <w:rsid w:val="00AE5F8D"/>
    <w:rsid w:val="00AE6D29"/>
    <w:rsid w:val="00AE7F48"/>
    <w:rsid w:val="00AF1060"/>
    <w:rsid w:val="00AF2C82"/>
    <w:rsid w:val="00AF53AF"/>
    <w:rsid w:val="00AF6411"/>
    <w:rsid w:val="00AF7B8B"/>
    <w:rsid w:val="00AF7E0B"/>
    <w:rsid w:val="00B01525"/>
    <w:rsid w:val="00B0228A"/>
    <w:rsid w:val="00B03028"/>
    <w:rsid w:val="00B048FD"/>
    <w:rsid w:val="00B05D7B"/>
    <w:rsid w:val="00B06E39"/>
    <w:rsid w:val="00B112FF"/>
    <w:rsid w:val="00B1145A"/>
    <w:rsid w:val="00B12E79"/>
    <w:rsid w:val="00B13B68"/>
    <w:rsid w:val="00B16DD8"/>
    <w:rsid w:val="00B1721A"/>
    <w:rsid w:val="00B219F3"/>
    <w:rsid w:val="00B21B1C"/>
    <w:rsid w:val="00B22F68"/>
    <w:rsid w:val="00B249A4"/>
    <w:rsid w:val="00B249C2"/>
    <w:rsid w:val="00B252E7"/>
    <w:rsid w:val="00B255B5"/>
    <w:rsid w:val="00B26E97"/>
    <w:rsid w:val="00B274BC"/>
    <w:rsid w:val="00B274CD"/>
    <w:rsid w:val="00B30156"/>
    <w:rsid w:val="00B30736"/>
    <w:rsid w:val="00B31124"/>
    <w:rsid w:val="00B331A1"/>
    <w:rsid w:val="00B340D3"/>
    <w:rsid w:val="00B3590D"/>
    <w:rsid w:val="00B36FAE"/>
    <w:rsid w:val="00B37186"/>
    <w:rsid w:val="00B37229"/>
    <w:rsid w:val="00B374C1"/>
    <w:rsid w:val="00B40025"/>
    <w:rsid w:val="00B402A0"/>
    <w:rsid w:val="00B40FBB"/>
    <w:rsid w:val="00B40FEB"/>
    <w:rsid w:val="00B47854"/>
    <w:rsid w:val="00B478FE"/>
    <w:rsid w:val="00B5070D"/>
    <w:rsid w:val="00B53D47"/>
    <w:rsid w:val="00B55678"/>
    <w:rsid w:val="00B56BEC"/>
    <w:rsid w:val="00B60102"/>
    <w:rsid w:val="00B614BB"/>
    <w:rsid w:val="00B6263B"/>
    <w:rsid w:val="00B63C02"/>
    <w:rsid w:val="00B667A2"/>
    <w:rsid w:val="00B67F14"/>
    <w:rsid w:val="00B7009E"/>
    <w:rsid w:val="00B70EB7"/>
    <w:rsid w:val="00B7241E"/>
    <w:rsid w:val="00B7360B"/>
    <w:rsid w:val="00B74A5B"/>
    <w:rsid w:val="00B75F7F"/>
    <w:rsid w:val="00B76ACD"/>
    <w:rsid w:val="00B772C2"/>
    <w:rsid w:val="00B804FB"/>
    <w:rsid w:val="00B81DB2"/>
    <w:rsid w:val="00B82FBF"/>
    <w:rsid w:val="00B859FB"/>
    <w:rsid w:val="00B91B91"/>
    <w:rsid w:val="00B924BA"/>
    <w:rsid w:val="00B92D49"/>
    <w:rsid w:val="00B93579"/>
    <w:rsid w:val="00B948E0"/>
    <w:rsid w:val="00B94F0A"/>
    <w:rsid w:val="00B95A94"/>
    <w:rsid w:val="00B95F69"/>
    <w:rsid w:val="00B9644C"/>
    <w:rsid w:val="00B974D6"/>
    <w:rsid w:val="00BA0E7F"/>
    <w:rsid w:val="00BA3E41"/>
    <w:rsid w:val="00BA4E3D"/>
    <w:rsid w:val="00BA50FF"/>
    <w:rsid w:val="00BA6C4C"/>
    <w:rsid w:val="00BB6E5A"/>
    <w:rsid w:val="00BB7425"/>
    <w:rsid w:val="00BC249B"/>
    <w:rsid w:val="00BC3B7B"/>
    <w:rsid w:val="00BC4F09"/>
    <w:rsid w:val="00BD035F"/>
    <w:rsid w:val="00BD35A9"/>
    <w:rsid w:val="00BD7605"/>
    <w:rsid w:val="00BE003D"/>
    <w:rsid w:val="00BE022A"/>
    <w:rsid w:val="00BE5779"/>
    <w:rsid w:val="00BF01E6"/>
    <w:rsid w:val="00BF0AE6"/>
    <w:rsid w:val="00BF176E"/>
    <w:rsid w:val="00BF3FCD"/>
    <w:rsid w:val="00BF4264"/>
    <w:rsid w:val="00BF4692"/>
    <w:rsid w:val="00BF70B1"/>
    <w:rsid w:val="00C01BC5"/>
    <w:rsid w:val="00C01FEC"/>
    <w:rsid w:val="00C05266"/>
    <w:rsid w:val="00C05485"/>
    <w:rsid w:val="00C05D5B"/>
    <w:rsid w:val="00C07BA6"/>
    <w:rsid w:val="00C105F7"/>
    <w:rsid w:val="00C11CEC"/>
    <w:rsid w:val="00C123B2"/>
    <w:rsid w:val="00C12B10"/>
    <w:rsid w:val="00C13184"/>
    <w:rsid w:val="00C13EC6"/>
    <w:rsid w:val="00C1564B"/>
    <w:rsid w:val="00C15702"/>
    <w:rsid w:val="00C17171"/>
    <w:rsid w:val="00C20617"/>
    <w:rsid w:val="00C21807"/>
    <w:rsid w:val="00C242D1"/>
    <w:rsid w:val="00C25C2F"/>
    <w:rsid w:val="00C26E99"/>
    <w:rsid w:val="00C27A81"/>
    <w:rsid w:val="00C3041C"/>
    <w:rsid w:val="00C366CC"/>
    <w:rsid w:val="00C41019"/>
    <w:rsid w:val="00C42C60"/>
    <w:rsid w:val="00C43BF2"/>
    <w:rsid w:val="00C451D7"/>
    <w:rsid w:val="00C4728D"/>
    <w:rsid w:val="00C50B74"/>
    <w:rsid w:val="00C50E13"/>
    <w:rsid w:val="00C50EFD"/>
    <w:rsid w:val="00C51703"/>
    <w:rsid w:val="00C5208F"/>
    <w:rsid w:val="00C55F5D"/>
    <w:rsid w:val="00C60DCD"/>
    <w:rsid w:val="00C65CF1"/>
    <w:rsid w:val="00C6647A"/>
    <w:rsid w:val="00C6756D"/>
    <w:rsid w:val="00C7046D"/>
    <w:rsid w:val="00C76667"/>
    <w:rsid w:val="00C7696E"/>
    <w:rsid w:val="00C77806"/>
    <w:rsid w:val="00C80BEF"/>
    <w:rsid w:val="00C81513"/>
    <w:rsid w:val="00C8232D"/>
    <w:rsid w:val="00C83BB4"/>
    <w:rsid w:val="00C8600C"/>
    <w:rsid w:val="00C87123"/>
    <w:rsid w:val="00C908E1"/>
    <w:rsid w:val="00C911EF"/>
    <w:rsid w:val="00C91869"/>
    <w:rsid w:val="00C9517A"/>
    <w:rsid w:val="00CA01EF"/>
    <w:rsid w:val="00CA5D8A"/>
    <w:rsid w:val="00CA755A"/>
    <w:rsid w:val="00CA7AE8"/>
    <w:rsid w:val="00CB058E"/>
    <w:rsid w:val="00CB0DD0"/>
    <w:rsid w:val="00CB1BB5"/>
    <w:rsid w:val="00CB2D20"/>
    <w:rsid w:val="00CB35A2"/>
    <w:rsid w:val="00CB5070"/>
    <w:rsid w:val="00CC14BC"/>
    <w:rsid w:val="00CC370A"/>
    <w:rsid w:val="00CC3EE6"/>
    <w:rsid w:val="00CC4294"/>
    <w:rsid w:val="00CC45AF"/>
    <w:rsid w:val="00CC4D81"/>
    <w:rsid w:val="00CC5343"/>
    <w:rsid w:val="00CC5381"/>
    <w:rsid w:val="00CC6384"/>
    <w:rsid w:val="00CC6E74"/>
    <w:rsid w:val="00CD1B31"/>
    <w:rsid w:val="00CD3B78"/>
    <w:rsid w:val="00CD7F09"/>
    <w:rsid w:val="00CE263B"/>
    <w:rsid w:val="00CE2B66"/>
    <w:rsid w:val="00CE2FCC"/>
    <w:rsid w:val="00CE3164"/>
    <w:rsid w:val="00CE7B3E"/>
    <w:rsid w:val="00CF0E06"/>
    <w:rsid w:val="00CF6461"/>
    <w:rsid w:val="00CF69F9"/>
    <w:rsid w:val="00CF6B27"/>
    <w:rsid w:val="00CF6EBD"/>
    <w:rsid w:val="00D03918"/>
    <w:rsid w:val="00D03FAF"/>
    <w:rsid w:val="00D04CA2"/>
    <w:rsid w:val="00D05CE0"/>
    <w:rsid w:val="00D06162"/>
    <w:rsid w:val="00D11FA6"/>
    <w:rsid w:val="00D1350E"/>
    <w:rsid w:val="00D136BC"/>
    <w:rsid w:val="00D16177"/>
    <w:rsid w:val="00D16C14"/>
    <w:rsid w:val="00D17AD9"/>
    <w:rsid w:val="00D21517"/>
    <w:rsid w:val="00D2260A"/>
    <w:rsid w:val="00D23479"/>
    <w:rsid w:val="00D23B0E"/>
    <w:rsid w:val="00D259AA"/>
    <w:rsid w:val="00D30CAF"/>
    <w:rsid w:val="00D33A28"/>
    <w:rsid w:val="00D33C20"/>
    <w:rsid w:val="00D34D74"/>
    <w:rsid w:val="00D35742"/>
    <w:rsid w:val="00D378A2"/>
    <w:rsid w:val="00D407CC"/>
    <w:rsid w:val="00D40AC5"/>
    <w:rsid w:val="00D41B43"/>
    <w:rsid w:val="00D42667"/>
    <w:rsid w:val="00D43C2E"/>
    <w:rsid w:val="00D51D43"/>
    <w:rsid w:val="00D53AD3"/>
    <w:rsid w:val="00D541AD"/>
    <w:rsid w:val="00D561EC"/>
    <w:rsid w:val="00D6235A"/>
    <w:rsid w:val="00D63936"/>
    <w:rsid w:val="00D63FA7"/>
    <w:rsid w:val="00D651D8"/>
    <w:rsid w:val="00D67405"/>
    <w:rsid w:val="00D67A97"/>
    <w:rsid w:val="00D7303C"/>
    <w:rsid w:val="00D74D45"/>
    <w:rsid w:val="00D768BF"/>
    <w:rsid w:val="00D7795D"/>
    <w:rsid w:val="00D8000E"/>
    <w:rsid w:val="00D860E6"/>
    <w:rsid w:val="00D86BC4"/>
    <w:rsid w:val="00D940DB"/>
    <w:rsid w:val="00DA1C5E"/>
    <w:rsid w:val="00DA1F1F"/>
    <w:rsid w:val="00DA2E2A"/>
    <w:rsid w:val="00DA5FD2"/>
    <w:rsid w:val="00DA7756"/>
    <w:rsid w:val="00DA79F1"/>
    <w:rsid w:val="00DB002A"/>
    <w:rsid w:val="00DB052B"/>
    <w:rsid w:val="00DB0769"/>
    <w:rsid w:val="00DB0E2D"/>
    <w:rsid w:val="00DB1676"/>
    <w:rsid w:val="00DB3E0D"/>
    <w:rsid w:val="00DB5C89"/>
    <w:rsid w:val="00DB5DCE"/>
    <w:rsid w:val="00DB7038"/>
    <w:rsid w:val="00DC0376"/>
    <w:rsid w:val="00DC1EAA"/>
    <w:rsid w:val="00DC409A"/>
    <w:rsid w:val="00DC4812"/>
    <w:rsid w:val="00DC7C5D"/>
    <w:rsid w:val="00DD1E0A"/>
    <w:rsid w:val="00DD4563"/>
    <w:rsid w:val="00DD682E"/>
    <w:rsid w:val="00DD713D"/>
    <w:rsid w:val="00DD74F3"/>
    <w:rsid w:val="00DE0876"/>
    <w:rsid w:val="00DE1346"/>
    <w:rsid w:val="00DE1606"/>
    <w:rsid w:val="00DE1FF7"/>
    <w:rsid w:val="00DE393D"/>
    <w:rsid w:val="00DE6E6F"/>
    <w:rsid w:val="00DF1817"/>
    <w:rsid w:val="00DF546F"/>
    <w:rsid w:val="00DF6D10"/>
    <w:rsid w:val="00E00841"/>
    <w:rsid w:val="00E01A6B"/>
    <w:rsid w:val="00E0206F"/>
    <w:rsid w:val="00E0308C"/>
    <w:rsid w:val="00E06449"/>
    <w:rsid w:val="00E066FB"/>
    <w:rsid w:val="00E10622"/>
    <w:rsid w:val="00E10EB3"/>
    <w:rsid w:val="00E1163E"/>
    <w:rsid w:val="00E13AD8"/>
    <w:rsid w:val="00E16C88"/>
    <w:rsid w:val="00E200D3"/>
    <w:rsid w:val="00E222A6"/>
    <w:rsid w:val="00E22AF8"/>
    <w:rsid w:val="00E24344"/>
    <w:rsid w:val="00E2439E"/>
    <w:rsid w:val="00E24900"/>
    <w:rsid w:val="00E25104"/>
    <w:rsid w:val="00E26B45"/>
    <w:rsid w:val="00E30236"/>
    <w:rsid w:val="00E3364C"/>
    <w:rsid w:val="00E340EC"/>
    <w:rsid w:val="00E35D90"/>
    <w:rsid w:val="00E3789C"/>
    <w:rsid w:val="00E4018C"/>
    <w:rsid w:val="00E41114"/>
    <w:rsid w:val="00E4179E"/>
    <w:rsid w:val="00E4180E"/>
    <w:rsid w:val="00E418A7"/>
    <w:rsid w:val="00E422F0"/>
    <w:rsid w:val="00E43711"/>
    <w:rsid w:val="00E43BF8"/>
    <w:rsid w:val="00E4510F"/>
    <w:rsid w:val="00E45F0D"/>
    <w:rsid w:val="00E460C6"/>
    <w:rsid w:val="00E476F5"/>
    <w:rsid w:val="00E533FB"/>
    <w:rsid w:val="00E539BA"/>
    <w:rsid w:val="00E54453"/>
    <w:rsid w:val="00E54781"/>
    <w:rsid w:val="00E553A8"/>
    <w:rsid w:val="00E5744D"/>
    <w:rsid w:val="00E650B9"/>
    <w:rsid w:val="00E65772"/>
    <w:rsid w:val="00E702F4"/>
    <w:rsid w:val="00E702FA"/>
    <w:rsid w:val="00E70A50"/>
    <w:rsid w:val="00E74153"/>
    <w:rsid w:val="00E75650"/>
    <w:rsid w:val="00E76E80"/>
    <w:rsid w:val="00E77048"/>
    <w:rsid w:val="00E77A77"/>
    <w:rsid w:val="00E807CF"/>
    <w:rsid w:val="00E84B74"/>
    <w:rsid w:val="00E8595C"/>
    <w:rsid w:val="00E866E5"/>
    <w:rsid w:val="00E933A4"/>
    <w:rsid w:val="00E9540F"/>
    <w:rsid w:val="00E959E7"/>
    <w:rsid w:val="00E96CF6"/>
    <w:rsid w:val="00E97F7D"/>
    <w:rsid w:val="00EA042F"/>
    <w:rsid w:val="00EA0F32"/>
    <w:rsid w:val="00EA28F8"/>
    <w:rsid w:val="00EA4D8A"/>
    <w:rsid w:val="00EA7660"/>
    <w:rsid w:val="00EA7FF7"/>
    <w:rsid w:val="00EB2927"/>
    <w:rsid w:val="00EB2CE2"/>
    <w:rsid w:val="00EB5AF1"/>
    <w:rsid w:val="00EB74F0"/>
    <w:rsid w:val="00EC11B8"/>
    <w:rsid w:val="00EC11C9"/>
    <w:rsid w:val="00EC4FA8"/>
    <w:rsid w:val="00EC5DBD"/>
    <w:rsid w:val="00EC7099"/>
    <w:rsid w:val="00ED098F"/>
    <w:rsid w:val="00ED09CF"/>
    <w:rsid w:val="00ED2423"/>
    <w:rsid w:val="00ED3964"/>
    <w:rsid w:val="00ED4206"/>
    <w:rsid w:val="00ED5D52"/>
    <w:rsid w:val="00ED64F1"/>
    <w:rsid w:val="00ED7EDB"/>
    <w:rsid w:val="00EE368A"/>
    <w:rsid w:val="00EE4184"/>
    <w:rsid w:val="00EE461D"/>
    <w:rsid w:val="00EE4F7A"/>
    <w:rsid w:val="00EE5FFD"/>
    <w:rsid w:val="00EE741B"/>
    <w:rsid w:val="00EF0611"/>
    <w:rsid w:val="00EF1272"/>
    <w:rsid w:val="00EF26B6"/>
    <w:rsid w:val="00EF687F"/>
    <w:rsid w:val="00EF76D7"/>
    <w:rsid w:val="00F02261"/>
    <w:rsid w:val="00F052E7"/>
    <w:rsid w:val="00F05F2D"/>
    <w:rsid w:val="00F07569"/>
    <w:rsid w:val="00F07C19"/>
    <w:rsid w:val="00F2006E"/>
    <w:rsid w:val="00F2414D"/>
    <w:rsid w:val="00F25981"/>
    <w:rsid w:val="00F331DE"/>
    <w:rsid w:val="00F34006"/>
    <w:rsid w:val="00F36E9A"/>
    <w:rsid w:val="00F41A70"/>
    <w:rsid w:val="00F423D9"/>
    <w:rsid w:val="00F44365"/>
    <w:rsid w:val="00F4551D"/>
    <w:rsid w:val="00F46857"/>
    <w:rsid w:val="00F468A9"/>
    <w:rsid w:val="00F47974"/>
    <w:rsid w:val="00F51E68"/>
    <w:rsid w:val="00F55491"/>
    <w:rsid w:val="00F56CCE"/>
    <w:rsid w:val="00F60BF1"/>
    <w:rsid w:val="00F62A3E"/>
    <w:rsid w:val="00F672C7"/>
    <w:rsid w:val="00F702C7"/>
    <w:rsid w:val="00F70E19"/>
    <w:rsid w:val="00F722E9"/>
    <w:rsid w:val="00F72810"/>
    <w:rsid w:val="00F75BF7"/>
    <w:rsid w:val="00F772AD"/>
    <w:rsid w:val="00F81EFC"/>
    <w:rsid w:val="00F8429C"/>
    <w:rsid w:val="00F87288"/>
    <w:rsid w:val="00F90C85"/>
    <w:rsid w:val="00F90DC7"/>
    <w:rsid w:val="00F91E4D"/>
    <w:rsid w:val="00F94C6C"/>
    <w:rsid w:val="00F969E0"/>
    <w:rsid w:val="00F96E6E"/>
    <w:rsid w:val="00FA57C0"/>
    <w:rsid w:val="00FA6BB2"/>
    <w:rsid w:val="00FB12EC"/>
    <w:rsid w:val="00FB1C75"/>
    <w:rsid w:val="00FB2C80"/>
    <w:rsid w:val="00FB37BC"/>
    <w:rsid w:val="00FB3BC3"/>
    <w:rsid w:val="00FB433D"/>
    <w:rsid w:val="00FB4B4D"/>
    <w:rsid w:val="00FB5D25"/>
    <w:rsid w:val="00FB7A7C"/>
    <w:rsid w:val="00FC024B"/>
    <w:rsid w:val="00FC1563"/>
    <w:rsid w:val="00FC2562"/>
    <w:rsid w:val="00FC2B7E"/>
    <w:rsid w:val="00FC4F96"/>
    <w:rsid w:val="00FC6078"/>
    <w:rsid w:val="00FC616B"/>
    <w:rsid w:val="00FC6C2E"/>
    <w:rsid w:val="00FD2550"/>
    <w:rsid w:val="00FD3615"/>
    <w:rsid w:val="00FD4A22"/>
    <w:rsid w:val="00FD4C7A"/>
    <w:rsid w:val="00FD5C2B"/>
    <w:rsid w:val="00FD615C"/>
    <w:rsid w:val="00FE0131"/>
    <w:rsid w:val="00FE0A7B"/>
    <w:rsid w:val="00FE0C64"/>
    <w:rsid w:val="00FE1829"/>
    <w:rsid w:val="00FE2977"/>
    <w:rsid w:val="00FE30D9"/>
    <w:rsid w:val="00FE3FED"/>
    <w:rsid w:val="00FE41B4"/>
    <w:rsid w:val="00FE543E"/>
    <w:rsid w:val="00FE6A90"/>
    <w:rsid w:val="00FF0858"/>
    <w:rsid w:val="00FF0C8B"/>
    <w:rsid w:val="00FF0ECC"/>
    <w:rsid w:val="00FF11CE"/>
    <w:rsid w:val="00FF14A1"/>
    <w:rsid w:val="00FF191A"/>
    <w:rsid w:val="00FF4C86"/>
    <w:rsid w:val="00FF4EA3"/>
    <w:rsid w:val="00FF5C3C"/>
    <w:rsid w:val="00FF797C"/>
    <w:rsid w:val="023A7B2E"/>
    <w:rsid w:val="38213F52"/>
    <w:rsid w:val="38FAA15B"/>
    <w:rsid w:val="4BEE9079"/>
    <w:rsid w:val="4FD99D06"/>
    <w:rsid w:val="65CD726F"/>
    <w:rsid w:val="7FDD5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47564"/>
  <w15:chartTrackingRefBased/>
  <w15:docId w15:val="{18223DD7-57A0-47BF-AC2C-E999CCB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paragraph" w:customStyle="1" w:styleId="abstract">
    <w:name w:val="abstract"/>
    <w:basedOn w:val="Standard"/>
    <w:rsid w:val="00DB7038"/>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semiHidden/>
    <w:unhideWhenUsed/>
    <w:rsid w:val="005E2D85"/>
    <w:rPr>
      <w:sz w:val="20"/>
    </w:rPr>
  </w:style>
  <w:style w:type="character" w:customStyle="1" w:styleId="FunotentextZchn">
    <w:name w:val="Fußnotentext Zchn"/>
    <w:link w:val="Funotentext"/>
    <w:uiPriority w:val="99"/>
    <w:semiHidden/>
    <w:rsid w:val="005E2D85"/>
    <w:rPr>
      <w:rFonts w:ascii="Arial" w:hAnsi="Arial"/>
    </w:rPr>
  </w:style>
  <w:style w:type="character" w:styleId="Funotenzeichen">
    <w:name w:val="footnote reference"/>
    <w:uiPriority w:val="99"/>
    <w:semiHidden/>
    <w:unhideWhenUsed/>
    <w:rsid w:val="005E2D85"/>
    <w:rPr>
      <w:vertAlign w:val="superscript"/>
    </w:rPr>
  </w:style>
  <w:style w:type="character" w:customStyle="1" w:styleId="cf01">
    <w:name w:val="cf01"/>
    <w:rsid w:val="00A14E71"/>
    <w:rPr>
      <w:rFonts w:ascii="Segoe UI" w:hAnsi="Segoe UI" w:cs="Segoe UI" w:hint="default"/>
      <w:sz w:val="18"/>
      <w:szCs w:val="18"/>
    </w:rPr>
  </w:style>
  <w:style w:type="character" w:styleId="NichtaufgelsteErwhnung">
    <w:name w:val="Unresolved Mention"/>
    <w:uiPriority w:val="99"/>
    <w:semiHidden/>
    <w:unhideWhenUsed/>
    <w:rsid w:val="008F49B5"/>
    <w:rPr>
      <w:color w:val="605E5C"/>
      <w:shd w:val="clear" w:color="auto" w:fill="E1DFDD"/>
    </w:rPr>
  </w:style>
  <w:style w:type="character" w:styleId="BesuchterLink">
    <w:name w:val="FollowedHyperlink"/>
    <w:basedOn w:val="Absatz-Standardschriftart"/>
    <w:uiPriority w:val="99"/>
    <w:semiHidden/>
    <w:unhideWhenUsed/>
    <w:rsid w:val="001F7D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4249">
      <w:bodyDiv w:val="1"/>
      <w:marLeft w:val="0"/>
      <w:marRight w:val="0"/>
      <w:marTop w:val="0"/>
      <w:marBottom w:val="0"/>
      <w:divBdr>
        <w:top w:val="none" w:sz="0" w:space="0" w:color="auto"/>
        <w:left w:val="none" w:sz="0" w:space="0" w:color="auto"/>
        <w:bottom w:val="none" w:sz="0" w:space="0" w:color="auto"/>
        <w:right w:val="none" w:sz="0" w:space="0" w:color="auto"/>
      </w:divBdr>
    </w:div>
    <w:div w:id="24723379">
      <w:bodyDiv w:val="1"/>
      <w:marLeft w:val="0"/>
      <w:marRight w:val="0"/>
      <w:marTop w:val="0"/>
      <w:marBottom w:val="0"/>
      <w:divBdr>
        <w:top w:val="none" w:sz="0" w:space="0" w:color="auto"/>
        <w:left w:val="none" w:sz="0" w:space="0" w:color="auto"/>
        <w:bottom w:val="none" w:sz="0" w:space="0" w:color="auto"/>
        <w:right w:val="none" w:sz="0" w:space="0" w:color="auto"/>
      </w:divBdr>
    </w:div>
    <w:div w:id="183130579">
      <w:bodyDiv w:val="1"/>
      <w:marLeft w:val="0"/>
      <w:marRight w:val="0"/>
      <w:marTop w:val="0"/>
      <w:marBottom w:val="0"/>
      <w:divBdr>
        <w:top w:val="none" w:sz="0" w:space="0" w:color="auto"/>
        <w:left w:val="none" w:sz="0" w:space="0" w:color="auto"/>
        <w:bottom w:val="none" w:sz="0" w:space="0" w:color="auto"/>
        <w:right w:val="none" w:sz="0" w:space="0" w:color="auto"/>
      </w:divBdr>
    </w:div>
    <w:div w:id="407263694">
      <w:bodyDiv w:val="1"/>
      <w:marLeft w:val="0"/>
      <w:marRight w:val="0"/>
      <w:marTop w:val="0"/>
      <w:marBottom w:val="0"/>
      <w:divBdr>
        <w:top w:val="none" w:sz="0" w:space="0" w:color="auto"/>
        <w:left w:val="none" w:sz="0" w:space="0" w:color="auto"/>
        <w:bottom w:val="none" w:sz="0" w:space="0" w:color="auto"/>
        <w:right w:val="none" w:sz="0" w:space="0" w:color="auto"/>
      </w:divBdr>
    </w:div>
    <w:div w:id="429662489">
      <w:bodyDiv w:val="1"/>
      <w:marLeft w:val="0"/>
      <w:marRight w:val="0"/>
      <w:marTop w:val="0"/>
      <w:marBottom w:val="0"/>
      <w:divBdr>
        <w:top w:val="none" w:sz="0" w:space="0" w:color="auto"/>
        <w:left w:val="none" w:sz="0" w:space="0" w:color="auto"/>
        <w:bottom w:val="none" w:sz="0" w:space="0" w:color="auto"/>
        <w:right w:val="none" w:sz="0" w:space="0" w:color="auto"/>
      </w:divBdr>
    </w:div>
    <w:div w:id="466165986">
      <w:bodyDiv w:val="1"/>
      <w:marLeft w:val="0"/>
      <w:marRight w:val="0"/>
      <w:marTop w:val="0"/>
      <w:marBottom w:val="0"/>
      <w:divBdr>
        <w:top w:val="none" w:sz="0" w:space="0" w:color="auto"/>
        <w:left w:val="none" w:sz="0" w:space="0" w:color="auto"/>
        <w:bottom w:val="none" w:sz="0" w:space="0" w:color="auto"/>
        <w:right w:val="none" w:sz="0" w:space="0" w:color="auto"/>
      </w:divBdr>
    </w:div>
    <w:div w:id="563951743">
      <w:bodyDiv w:val="1"/>
      <w:marLeft w:val="0"/>
      <w:marRight w:val="0"/>
      <w:marTop w:val="0"/>
      <w:marBottom w:val="0"/>
      <w:divBdr>
        <w:top w:val="none" w:sz="0" w:space="0" w:color="auto"/>
        <w:left w:val="none" w:sz="0" w:space="0" w:color="auto"/>
        <w:bottom w:val="none" w:sz="0" w:space="0" w:color="auto"/>
        <w:right w:val="none" w:sz="0" w:space="0" w:color="auto"/>
      </w:divBdr>
    </w:div>
    <w:div w:id="600114112">
      <w:bodyDiv w:val="1"/>
      <w:marLeft w:val="0"/>
      <w:marRight w:val="0"/>
      <w:marTop w:val="0"/>
      <w:marBottom w:val="0"/>
      <w:divBdr>
        <w:top w:val="none" w:sz="0" w:space="0" w:color="auto"/>
        <w:left w:val="none" w:sz="0" w:space="0" w:color="auto"/>
        <w:bottom w:val="none" w:sz="0" w:space="0" w:color="auto"/>
        <w:right w:val="none" w:sz="0" w:space="0" w:color="auto"/>
      </w:divBdr>
    </w:div>
    <w:div w:id="624652289">
      <w:bodyDiv w:val="1"/>
      <w:marLeft w:val="0"/>
      <w:marRight w:val="0"/>
      <w:marTop w:val="0"/>
      <w:marBottom w:val="0"/>
      <w:divBdr>
        <w:top w:val="none" w:sz="0" w:space="0" w:color="auto"/>
        <w:left w:val="none" w:sz="0" w:space="0" w:color="auto"/>
        <w:bottom w:val="none" w:sz="0" w:space="0" w:color="auto"/>
        <w:right w:val="none" w:sz="0" w:space="0" w:color="auto"/>
      </w:divBdr>
      <w:divsChild>
        <w:div w:id="404492694">
          <w:marLeft w:val="0"/>
          <w:marRight w:val="0"/>
          <w:marTop w:val="0"/>
          <w:marBottom w:val="0"/>
          <w:divBdr>
            <w:top w:val="none" w:sz="0" w:space="0" w:color="auto"/>
            <w:left w:val="none" w:sz="0" w:space="0" w:color="auto"/>
            <w:bottom w:val="none" w:sz="0" w:space="0" w:color="auto"/>
            <w:right w:val="none" w:sz="0" w:space="0" w:color="auto"/>
          </w:divBdr>
          <w:divsChild>
            <w:div w:id="1867710601">
              <w:marLeft w:val="0"/>
              <w:marRight w:val="0"/>
              <w:marTop w:val="0"/>
              <w:marBottom w:val="0"/>
              <w:divBdr>
                <w:top w:val="none" w:sz="0" w:space="0" w:color="auto"/>
                <w:left w:val="none" w:sz="0" w:space="0" w:color="auto"/>
                <w:bottom w:val="none" w:sz="0" w:space="0" w:color="auto"/>
                <w:right w:val="none" w:sz="0" w:space="0" w:color="auto"/>
              </w:divBdr>
              <w:divsChild>
                <w:div w:id="1633444497">
                  <w:marLeft w:val="0"/>
                  <w:marRight w:val="0"/>
                  <w:marTop w:val="0"/>
                  <w:marBottom w:val="0"/>
                  <w:divBdr>
                    <w:top w:val="none" w:sz="0" w:space="0" w:color="auto"/>
                    <w:left w:val="none" w:sz="0" w:space="0" w:color="auto"/>
                    <w:bottom w:val="none" w:sz="0" w:space="0" w:color="auto"/>
                    <w:right w:val="none" w:sz="0" w:space="0" w:color="auto"/>
                  </w:divBdr>
                  <w:divsChild>
                    <w:div w:id="1352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528990">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536">
      <w:bodyDiv w:val="1"/>
      <w:marLeft w:val="0"/>
      <w:marRight w:val="0"/>
      <w:marTop w:val="0"/>
      <w:marBottom w:val="0"/>
      <w:divBdr>
        <w:top w:val="none" w:sz="0" w:space="0" w:color="auto"/>
        <w:left w:val="none" w:sz="0" w:space="0" w:color="auto"/>
        <w:bottom w:val="none" w:sz="0" w:space="0" w:color="auto"/>
        <w:right w:val="none" w:sz="0" w:space="0" w:color="auto"/>
      </w:divBdr>
    </w:div>
    <w:div w:id="94288161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55990671">
      <w:bodyDiv w:val="1"/>
      <w:marLeft w:val="0"/>
      <w:marRight w:val="0"/>
      <w:marTop w:val="0"/>
      <w:marBottom w:val="0"/>
      <w:divBdr>
        <w:top w:val="none" w:sz="0" w:space="0" w:color="auto"/>
        <w:left w:val="none" w:sz="0" w:space="0" w:color="auto"/>
        <w:bottom w:val="none" w:sz="0" w:space="0" w:color="auto"/>
        <w:right w:val="none" w:sz="0" w:space="0" w:color="auto"/>
      </w:divBdr>
    </w:div>
    <w:div w:id="1344672857">
      <w:bodyDiv w:val="1"/>
      <w:marLeft w:val="0"/>
      <w:marRight w:val="0"/>
      <w:marTop w:val="0"/>
      <w:marBottom w:val="0"/>
      <w:divBdr>
        <w:top w:val="none" w:sz="0" w:space="0" w:color="auto"/>
        <w:left w:val="none" w:sz="0" w:space="0" w:color="auto"/>
        <w:bottom w:val="none" w:sz="0" w:space="0" w:color="auto"/>
        <w:right w:val="none" w:sz="0" w:space="0" w:color="auto"/>
      </w:divBdr>
    </w:div>
    <w:div w:id="147013007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18618773">
      <w:bodyDiv w:val="1"/>
      <w:marLeft w:val="0"/>
      <w:marRight w:val="0"/>
      <w:marTop w:val="0"/>
      <w:marBottom w:val="0"/>
      <w:divBdr>
        <w:top w:val="none" w:sz="0" w:space="0" w:color="auto"/>
        <w:left w:val="none" w:sz="0" w:space="0" w:color="auto"/>
        <w:bottom w:val="none" w:sz="0" w:space="0" w:color="auto"/>
        <w:right w:val="none" w:sz="0" w:space="0" w:color="auto"/>
      </w:divBdr>
    </w:div>
    <w:div w:id="1519656851">
      <w:bodyDiv w:val="1"/>
      <w:marLeft w:val="0"/>
      <w:marRight w:val="0"/>
      <w:marTop w:val="0"/>
      <w:marBottom w:val="0"/>
      <w:divBdr>
        <w:top w:val="none" w:sz="0" w:space="0" w:color="auto"/>
        <w:left w:val="none" w:sz="0" w:space="0" w:color="auto"/>
        <w:bottom w:val="none" w:sz="0" w:space="0" w:color="auto"/>
        <w:right w:val="none" w:sz="0" w:space="0" w:color="auto"/>
      </w:divBdr>
    </w:div>
    <w:div w:id="1689331188">
      <w:bodyDiv w:val="1"/>
      <w:marLeft w:val="0"/>
      <w:marRight w:val="0"/>
      <w:marTop w:val="0"/>
      <w:marBottom w:val="0"/>
      <w:divBdr>
        <w:top w:val="none" w:sz="0" w:space="0" w:color="auto"/>
        <w:left w:val="none" w:sz="0" w:space="0" w:color="auto"/>
        <w:bottom w:val="none" w:sz="0" w:space="0" w:color="auto"/>
        <w:right w:val="none" w:sz="0" w:space="0" w:color="auto"/>
      </w:divBdr>
    </w:div>
    <w:div w:id="1704286207">
      <w:bodyDiv w:val="1"/>
      <w:marLeft w:val="0"/>
      <w:marRight w:val="0"/>
      <w:marTop w:val="0"/>
      <w:marBottom w:val="0"/>
      <w:divBdr>
        <w:top w:val="none" w:sz="0" w:space="0" w:color="auto"/>
        <w:left w:val="none" w:sz="0" w:space="0" w:color="auto"/>
        <w:bottom w:val="none" w:sz="0" w:space="0" w:color="auto"/>
        <w:right w:val="none" w:sz="0" w:space="0" w:color="auto"/>
      </w:divBdr>
    </w:div>
    <w:div w:id="1723362739">
      <w:bodyDiv w:val="1"/>
      <w:marLeft w:val="0"/>
      <w:marRight w:val="0"/>
      <w:marTop w:val="0"/>
      <w:marBottom w:val="0"/>
      <w:divBdr>
        <w:top w:val="none" w:sz="0" w:space="0" w:color="auto"/>
        <w:left w:val="none" w:sz="0" w:space="0" w:color="auto"/>
        <w:bottom w:val="none" w:sz="0" w:space="0" w:color="auto"/>
        <w:right w:val="none" w:sz="0" w:space="0" w:color="auto"/>
      </w:divBdr>
    </w:div>
    <w:div w:id="1723476048">
      <w:bodyDiv w:val="1"/>
      <w:marLeft w:val="0"/>
      <w:marRight w:val="0"/>
      <w:marTop w:val="0"/>
      <w:marBottom w:val="0"/>
      <w:divBdr>
        <w:top w:val="none" w:sz="0" w:space="0" w:color="auto"/>
        <w:left w:val="none" w:sz="0" w:space="0" w:color="auto"/>
        <w:bottom w:val="none" w:sz="0" w:space="0" w:color="auto"/>
        <w:right w:val="none" w:sz="0" w:space="0" w:color="auto"/>
      </w:divBdr>
    </w:div>
    <w:div w:id="1748114151">
      <w:bodyDiv w:val="1"/>
      <w:marLeft w:val="0"/>
      <w:marRight w:val="0"/>
      <w:marTop w:val="0"/>
      <w:marBottom w:val="0"/>
      <w:divBdr>
        <w:top w:val="none" w:sz="0" w:space="0" w:color="auto"/>
        <w:left w:val="none" w:sz="0" w:space="0" w:color="auto"/>
        <w:bottom w:val="none" w:sz="0" w:space="0" w:color="auto"/>
        <w:right w:val="none" w:sz="0" w:space="0" w:color="auto"/>
      </w:divBdr>
    </w:div>
    <w:div w:id="1825930225">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3916781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650721">
      <w:bodyDiv w:val="1"/>
      <w:marLeft w:val="0"/>
      <w:marRight w:val="0"/>
      <w:marTop w:val="0"/>
      <w:marBottom w:val="0"/>
      <w:divBdr>
        <w:top w:val="none" w:sz="0" w:space="0" w:color="auto"/>
        <w:left w:val="none" w:sz="0" w:space="0" w:color="auto"/>
        <w:bottom w:val="none" w:sz="0" w:space="0" w:color="auto"/>
        <w:right w:val="none" w:sz="0" w:space="0" w:color="auto"/>
      </w:divBdr>
    </w:div>
    <w:div w:id="20280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a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iflex.a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mailto:anne.brussig@triflex.de" TargetMode="External"/><Relationship Id="rId1" Type="http://schemas.openxmlformats.org/officeDocument/2006/relationships/hyperlink" Target="mailto:anne.brussig@trifl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1F123A-4BC9-4699-94B9-17FDCF523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6E3A7-A8D9-4AEA-B6A9-4FE8E224CDD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DD3B5381-1481-4D8B-B4A4-68B384B4B826}">
  <ds:schemaRefs>
    <ds:schemaRef ds:uri="http://schemas.openxmlformats.org/officeDocument/2006/bibliography"/>
  </ds:schemaRefs>
</ds:datastoreItem>
</file>

<file path=customXml/itemProps4.xml><?xml version="1.0" encoding="utf-8"?>
<ds:datastoreItem xmlns:ds="http://schemas.openxmlformats.org/officeDocument/2006/customXml" ds:itemID="{46089BCC-5934-43A3-863F-E3E0297C6C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3632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122</cp:revision>
  <cp:lastPrinted>2020-02-10T08:11:00Z</cp:lastPrinted>
  <dcterms:created xsi:type="dcterms:W3CDTF">2025-01-07T13:57:00Z</dcterms:created>
  <dcterms:modified xsi:type="dcterms:W3CDTF">2025-03-13T09:38:00Z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0x0101005A8ED041EC771F47B2E8EA8459A119DC</vt:lpwstr>
  </property>
</Properties>
</file>