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B9DA5A" w14:textId="77777777" w:rsidR="0080284F" w:rsidRDefault="0080284F" w:rsidP="0080284F">
      <w:pPr>
        <w:spacing w:line="360" w:lineRule="auto"/>
        <w:rPr>
          <w:b/>
          <w:bCs/>
          <w:sz w:val="28"/>
          <w:szCs w:val="28"/>
        </w:rPr>
      </w:pPr>
      <w:r w:rsidRPr="0080284F">
        <w:rPr>
          <w:b/>
          <w:bCs/>
          <w:sz w:val="28"/>
          <w:szCs w:val="28"/>
        </w:rPr>
        <w:t>Erfolgreiche Operation in luftiger Höhe</w:t>
      </w:r>
      <w:r w:rsidRPr="0080284F">
        <w:rPr>
          <w:b/>
          <w:bCs/>
          <w:sz w:val="28"/>
          <w:szCs w:val="28"/>
        </w:rPr>
        <w:br/>
        <w:t>Dauerhafte Dichtigkeit für das Klinikum Bamberg</w:t>
      </w:r>
    </w:p>
    <w:p w14:paraId="01004EE1" w14:textId="77777777" w:rsidR="0080284F" w:rsidRPr="0080284F" w:rsidRDefault="0080284F" w:rsidP="0080284F">
      <w:pPr>
        <w:spacing w:line="360" w:lineRule="auto"/>
        <w:rPr>
          <w:b/>
          <w:bCs/>
          <w:sz w:val="28"/>
          <w:szCs w:val="28"/>
        </w:rPr>
      </w:pPr>
    </w:p>
    <w:p w14:paraId="39BF87B8" w14:textId="2AAC6236" w:rsidR="00562AA1" w:rsidRPr="0078677A" w:rsidRDefault="00562AA1" w:rsidP="00562AA1">
      <w:pPr>
        <w:spacing w:line="360" w:lineRule="auto"/>
        <w:rPr>
          <w:b/>
          <w:bCs/>
          <w:sz w:val="24"/>
          <w:szCs w:val="24"/>
        </w:rPr>
      </w:pPr>
      <w:r w:rsidRPr="0078677A">
        <w:rPr>
          <w:b/>
          <w:bCs/>
          <w:sz w:val="24"/>
          <w:szCs w:val="24"/>
        </w:rPr>
        <w:t xml:space="preserve">Minden, </w:t>
      </w:r>
      <w:r w:rsidR="00621652">
        <w:rPr>
          <w:b/>
          <w:bCs/>
          <w:sz w:val="24"/>
          <w:szCs w:val="24"/>
        </w:rPr>
        <w:t>03</w:t>
      </w:r>
      <w:r w:rsidRPr="0078677A">
        <w:rPr>
          <w:b/>
          <w:bCs/>
          <w:sz w:val="24"/>
          <w:szCs w:val="24"/>
        </w:rPr>
        <w:t>.</w:t>
      </w:r>
      <w:r w:rsidR="00621652">
        <w:rPr>
          <w:b/>
          <w:bCs/>
          <w:sz w:val="24"/>
          <w:szCs w:val="24"/>
        </w:rPr>
        <w:t>04</w:t>
      </w:r>
      <w:r w:rsidRPr="0078677A">
        <w:rPr>
          <w:b/>
          <w:bCs/>
          <w:sz w:val="24"/>
          <w:szCs w:val="24"/>
        </w:rPr>
        <w:t>.2025. Das Dach unter der Plattform des Hubschrauberlandeplatzes am Klinikum in Bamberg musste neu abgedichtet werden. Besonders herausfordernd war dabei die Höhe von etwa 48 Metern, die herkömmliche Transportmethoden wie Gerüste oder Autokrane nahezu unmöglich machte. Hier spielte Triflex SAM seine Vorteile aus. Mit der maschinellen Sprüh-Applikation konnte das Material effizient und ohne aufwendiges Gebindehandling auf das Dach transportiert und verarbeitet werden – und das ohne Beeinträchtigungen des Krankenhausbetriebs. Eingesetzt wurde Triflex ProTect, eine Abdichtungslösung auf Basis von Polymethylmethacrylat</w:t>
      </w:r>
      <w:r w:rsidR="00CE4819">
        <w:rPr>
          <w:b/>
          <w:bCs/>
          <w:sz w:val="24"/>
          <w:szCs w:val="24"/>
        </w:rPr>
        <w:t xml:space="preserve"> (PMMA)</w:t>
      </w:r>
      <w:r w:rsidRPr="0078677A">
        <w:rPr>
          <w:b/>
          <w:bCs/>
          <w:sz w:val="24"/>
          <w:szCs w:val="24"/>
        </w:rPr>
        <w:t>, die speziell für die Flächenabdichtung auf Flachdächern konzipiert ist</w:t>
      </w:r>
      <w:r w:rsidR="008E0643">
        <w:rPr>
          <w:b/>
          <w:bCs/>
          <w:sz w:val="24"/>
          <w:szCs w:val="24"/>
        </w:rPr>
        <w:t>.</w:t>
      </w:r>
    </w:p>
    <w:p w14:paraId="03C67045" w14:textId="77777777" w:rsidR="00562AA1" w:rsidRPr="00562AA1" w:rsidRDefault="00562AA1" w:rsidP="00562AA1">
      <w:pPr>
        <w:spacing w:line="360" w:lineRule="auto"/>
        <w:rPr>
          <w:sz w:val="24"/>
          <w:szCs w:val="24"/>
        </w:rPr>
      </w:pPr>
    </w:p>
    <w:p w14:paraId="6ECDB30C" w14:textId="375D2AF7" w:rsidR="00562AA1" w:rsidRDefault="00562AA1" w:rsidP="00562AA1">
      <w:pPr>
        <w:spacing w:line="360" w:lineRule="auto"/>
        <w:rPr>
          <w:sz w:val="24"/>
          <w:szCs w:val="24"/>
        </w:rPr>
      </w:pPr>
      <w:r w:rsidRPr="17731E95">
        <w:rPr>
          <w:sz w:val="24"/>
          <w:szCs w:val="24"/>
        </w:rPr>
        <w:t xml:space="preserve">Die Sanierung des Daches unterhalb der Hubschrauberplattform stellte gleich mehrere Herausforderungen an die Verarbeitung und das eingesetzte System. Die Abdichtung musste langfristig beständig gegen Witterungseinflüsse sein und sich optisch unauffällig in das Gesamtbild einfügen. Hinzu kam die Verarbeitung in etwa 48 Metern Höhe. </w:t>
      </w:r>
      <w:r w:rsidR="00B549E3" w:rsidRPr="17731E95">
        <w:rPr>
          <w:sz w:val="24"/>
          <w:szCs w:val="24"/>
        </w:rPr>
        <w:t>Eine Reduzierung des Arbeitsaufwands</w:t>
      </w:r>
      <w:r w:rsidRPr="17731E95">
        <w:rPr>
          <w:sz w:val="24"/>
          <w:szCs w:val="24"/>
        </w:rPr>
        <w:t xml:space="preserve"> und eine schnelle sowie sichere Verarbeitung </w:t>
      </w:r>
      <w:r w:rsidR="00B549E3" w:rsidRPr="17731E95">
        <w:rPr>
          <w:sz w:val="24"/>
          <w:szCs w:val="24"/>
        </w:rPr>
        <w:t>waren zudem gefragt</w:t>
      </w:r>
      <w:r w:rsidRPr="17731E95">
        <w:rPr>
          <w:sz w:val="24"/>
          <w:szCs w:val="24"/>
        </w:rPr>
        <w:t>. Diese Anforderungen machten eine funktionale sowie wirtschaftlich sinnvolle Lösung erforderlich</w:t>
      </w:r>
      <w:r w:rsidR="4F620A5F" w:rsidRPr="17731E95">
        <w:rPr>
          <w:sz w:val="24"/>
          <w:szCs w:val="24"/>
        </w:rPr>
        <w:t xml:space="preserve">. </w:t>
      </w:r>
    </w:p>
    <w:p w14:paraId="230BC028" w14:textId="77777777" w:rsidR="0078677A" w:rsidRPr="00562AA1" w:rsidRDefault="0078677A" w:rsidP="00562AA1">
      <w:pPr>
        <w:spacing w:line="360" w:lineRule="auto"/>
        <w:rPr>
          <w:sz w:val="24"/>
          <w:szCs w:val="24"/>
        </w:rPr>
      </w:pPr>
    </w:p>
    <w:p w14:paraId="645AC519" w14:textId="77777777" w:rsidR="00562AA1" w:rsidRPr="0078677A" w:rsidRDefault="00562AA1" w:rsidP="00562AA1">
      <w:pPr>
        <w:spacing w:line="360" w:lineRule="auto"/>
        <w:rPr>
          <w:b/>
          <w:bCs/>
          <w:sz w:val="24"/>
          <w:szCs w:val="24"/>
        </w:rPr>
      </w:pPr>
      <w:r w:rsidRPr="0078677A">
        <w:rPr>
          <w:b/>
          <w:bCs/>
          <w:sz w:val="24"/>
          <w:szCs w:val="24"/>
        </w:rPr>
        <w:t>Außeneinflüssen dauerhaft gewachsen</w:t>
      </w:r>
    </w:p>
    <w:p w14:paraId="09484619" w14:textId="77777777" w:rsidR="00562AA1" w:rsidRPr="00562AA1" w:rsidRDefault="00562AA1" w:rsidP="00562AA1">
      <w:pPr>
        <w:spacing w:line="360" w:lineRule="auto"/>
        <w:rPr>
          <w:sz w:val="24"/>
          <w:szCs w:val="24"/>
        </w:rPr>
      </w:pPr>
    </w:p>
    <w:p w14:paraId="34B5E3C8" w14:textId="77777777" w:rsidR="00562AA1" w:rsidRPr="00562AA1" w:rsidRDefault="00562AA1" w:rsidP="00562AA1">
      <w:pPr>
        <w:spacing w:line="360" w:lineRule="auto"/>
        <w:rPr>
          <w:sz w:val="24"/>
          <w:szCs w:val="24"/>
        </w:rPr>
      </w:pPr>
      <w:r w:rsidRPr="00562AA1">
        <w:rPr>
          <w:sz w:val="24"/>
          <w:szCs w:val="24"/>
        </w:rPr>
        <w:t>Nach ausführlicher Beratung durch Triflex entschied sich der Verarbeiter, die BBS und Dach GmbH, für den Einsatz des PMMA-</w:t>
      </w:r>
      <w:r w:rsidRPr="00562AA1">
        <w:rPr>
          <w:sz w:val="24"/>
          <w:szCs w:val="24"/>
        </w:rPr>
        <w:lastRenderedPageBreak/>
        <w:t>basierten Abdichtungssystems Triflex ProTect. Die schnell reaktive sowie flexible Lösung bildet eine naht- und fugenlose, hochbeständige Schutzschicht. Das nach ETAG 005 geprüfte System bescheinigt dem Material eine lange Lebensdauer – selbst unter Einfluss von Faktoren wie Regen, Sonne und Frost. Zudem zeichnet es sich durch eine hohe Widerstandsfähigkeit gegen UV-Strahlung und mechanische Belastungen aus.</w:t>
      </w:r>
    </w:p>
    <w:p w14:paraId="40F03A0F" w14:textId="77777777" w:rsidR="00562AA1" w:rsidRPr="00562AA1" w:rsidRDefault="00562AA1" w:rsidP="00562AA1">
      <w:pPr>
        <w:spacing w:line="360" w:lineRule="auto"/>
        <w:rPr>
          <w:sz w:val="24"/>
          <w:szCs w:val="24"/>
        </w:rPr>
      </w:pPr>
    </w:p>
    <w:p w14:paraId="5AF03973" w14:textId="03092C0D" w:rsidR="00562AA1" w:rsidRDefault="00562AA1" w:rsidP="00562AA1">
      <w:pPr>
        <w:spacing w:line="360" w:lineRule="auto"/>
        <w:rPr>
          <w:sz w:val="24"/>
          <w:szCs w:val="24"/>
        </w:rPr>
      </w:pPr>
      <w:r w:rsidRPr="00562AA1">
        <w:rPr>
          <w:sz w:val="24"/>
          <w:szCs w:val="24"/>
        </w:rPr>
        <w:t>Für die Detailabdichtungen wurde Triflex ProDetail verwendet, das sich optimal in das Flächensystem integriert und durch seine Vliesarmierung für eine besonders zuverlässige Abdichtung sorgt. Die schnelle Aushärtung</w:t>
      </w:r>
      <w:r w:rsidR="001A64A4">
        <w:rPr>
          <w:sz w:val="24"/>
          <w:szCs w:val="24"/>
        </w:rPr>
        <w:t xml:space="preserve"> garantiert</w:t>
      </w:r>
      <w:r w:rsidRPr="00562AA1">
        <w:rPr>
          <w:sz w:val="24"/>
          <w:szCs w:val="24"/>
        </w:rPr>
        <w:t xml:space="preserve"> eine zügige Fertigstellung der Arbeiten. Die vollflächige Vliesarmierung </w:t>
      </w:r>
      <w:r w:rsidR="00AD104A">
        <w:rPr>
          <w:sz w:val="24"/>
          <w:szCs w:val="24"/>
        </w:rPr>
        <w:t>sichert</w:t>
      </w:r>
      <w:r w:rsidRPr="00562AA1">
        <w:rPr>
          <w:sz w:val="24"/>
          <w:szCs w:val="24"/>
        </w:rPr>
        <w:t xml:space="preserve"> eine langlebige Abdichtung, die den höchsten technischen Standards entspricht.</w:t>
      </w:r>
    </w:p>
    <w:p w14:paraId="624B139C" w14:textId="77777777" w:rsidR="0078677A" w:rsidRPr="00562AA1" w:rsidRDefault="0078677A" w:rsidP="00562AA1">
      <w:pPr>
        <w:spacing w:line="360" w:lineRule="auto"/>
        <w:rPr>
          <w:sz w:val="24"/>
          <w:szCs w:val="24"/>
        </w:rPr>
      </w:pPr>
    </w:p>
    <w:p w14:paraId="4CD8CF1D" w14:textId="3C32495A" w:rsidR="00562AA1" w:rsidRPr="0078677A" w:rsidRDefault="00E12DE9" w:rsidP="00562AA1">
      <w:pPr>
        <w:spacing w:line="360" w:lineRule="auto"/>
        <w:rPr>
          <w:b/>
          <w:bCs/>
          <w:sz w:val="24"/>
          <w:szCs w:val="24"/>
        </w:rPr>
      </w:pPr>
      <w:r>
        <w:rPr>
          <w:b/>
          <w:bCs/>
          <w:sz w:val="24"/>
          <w:szCs w:val="24"/>
        </w:rPr>
        <w:t>Sicher</w:t>
      </w:r>
      <w:r w:rsidR="00562AA1" w:rsidRPr="0078677A">
        <w:rPr>
          <w:b/>
          <w:bCs/>
          <w:sz w:val="24"/>
          <w:szCs w:val="24"/>
        </w:rPr>
        <w:t xml:space="preserve"> verarbeitet in </w:t>
      </w:r>
      <w:r w:rsidR="00FC06F2">
        <w:rPr>
          <w:b/>
          <w:bCs/>
          <w:sz w:val="24"/>
          <w:szCs w:val="24"/>
        </w:rPr>
        <w:t>der Höhe</w:t>
      </w:r>
    </w:p>
    <w:p w14:paraId="348E5950" w14:textId="77777777" w:rsidR="00562AA1" w:rsidRPr="00562AA1" w:rsidRDefault="00562AA1" w:rsidP="00562AA1">
      <w:pPr>
        <w:spacing w:line="360" w:lineRule="auto"/>
        <w:rPr>
          <w:sz w:val="24"/>
          <w:szCs w:val="24"/>
        </w:rPr>
      </w:pPr>
    </w:p>
    <w:p w14:paraId="54051A5E" w14:textId="77777777" w:rsidR="00562AA1" w:rsidRPr="00562AA1" w:rsidRDefault="00562AA1" w:rsidP="00562AA1">
      <w:pPr>
        <w:spacing w:line="360" w:lineRule="auto"/>
        <w:rPr>
          <w:sz w:val="24"/>
          <w:szCs w:val="24"/>
        </w:rPr>
      </w:pPr>
      <w:r w:rsidRPr="00562AA1">
        <w:rPr>
          <w:sz w:val="24"/>
          <w:szCs w:val="24"/>
        </w:rPr>
        <w:t>Für eine optimale Haftung der neuen Abdichtung wurde im ersten Schritt die Fläche intensiv gereinigt. Anschließend erfolgte die Abdichtung aller Details mit Triflex ProDetail. Bereits nach kurzer Zeit dichtet der schnell reaktive Flüssigkunststoff nachhaltig und flexibel ab. Danach wurde die Hauptfläche mit Triflex ProTect beschichtet.</w:t>
      </w:r>
    </w:p>
    <w:p w14:paraId="62D16CDA" w14:textId="77777777" w:rsidR="00562AA1" w:rsidRPr="00562AA1" w:rsidRDefault="00562AA1" w:rsidP="00562AA1">
      <w:pPr>
        <w:spacing w:line="360" w:lineRule="auto"/>
        <w:rPr>
          <w:sz w:val="24"/>
          <w:szCs w:val="24"/>
        </w:rPr>
      </w:pPr>
    </w:p>
    <w:p w14:paraId="1749C5D5" w14:textId="0BCAF069" w:rsidR="00562AA1" w:rsidRPr="00562AA1" w:rsidRDefault="00562AA1" w:rsidP="00562AA1">
      <w:pPr>
        <w:spacing w:line="360" w:lineRule="auto"/>
        <w:rPr>
          <w:sz w:val="24"/>
          <w:szCs w:val="24"/>
        </w:rPr>
      </w:pPr>
      <w:r w:rsidRPr="00562AA1">
        <w:rPr>
          <w:sz w:val="24"/>
          <w:szCs w:val="24"/>
        </w:rPr>
        <w:t xml:space="preserve">Die Nutzung der Sprüh-Applikationsmaschine Triflex SAM </w:t>
      </w:r>
      <w:r w:rsidR="00CF723A">
        <w:rPr>
          <w:sz w:val="24"/>
          <w:szCs w:val="24"/>
        </w:rPr>
        <w:t>stellt</w:t>
      </w:r>
      <w:r w:rsidRPr="00562AA1">
        <w:rPr>
          <w:sz w:val="24"/>
          <w:szCs w:val="24"/>
        </w:rPr>
        <w:t xml:space="preserve"> eine besonders schnelle und effiziente Verarbeitung</w:t>
      </w:r>
      <w:r w:rsidR="00CF723A">
        <w:rPr>
          <w:sz w:val="24"/>
          <w:szCs w:val="24"/>
        </w:rPr>
        <w:t xml:space="preserve"> sicher</w:t>
      </w:r>
      <w:r w:rsidRPr="00562AA1">
        <w:rPr>
          <w:sz w:val="24"/>
          <w:szCs w:val="24"/>
        </w:rPr>
        <w:t>. Bei dieser Technologie wird der Flüssigkunststoff von einer mobilen Einheit direkt aus IBC-Containern auf das Dach gefördert. Die Verarbeiter tragen einen Statikmischer auf dem Rücken, in dem das Harz und der Katalysator der zweikomponentigen Systeme elektronisch gesteuert angemischt und anschließend mit einer Sprühpistole aufgetragen werden.</w:t>
      </w:r>
    </w:p>
    <w:p w14:paraId="04373FAB" w14:textId="77777777" w:rsidR="00562AA1" w:rsidRPr="00562AA1" w:rsidRDefault="00562AA1" w:rsidP="00562AA1">
      <w:pPr>
        <w:spacing w:line="360" w:lineRule="auto"/>
        <w:rPr>
          <w:sz w:val="24"/>
          <w:szCs w:val="24"/>
        </w:rPr>
      </w:pPr>
    </w:p>
    <w:p w14:paraId="56923AF1" w14:textId="1C7F7AD3" w:rsidR="00562AA1" w:rsidRDefault="00562AA1" w:rsidP="00562AA1">
      <w:pPr>
        <w:spacing w:line="360" w:lineRule="auto"/>
        <w:rPr>
          <w:sz w:val="24"/>
          <w:szCs w:val="24"/>
        </w:rPr>
      </w:pPr>
      <w:r w:rsidRPr="00562AA1">
        <w:rPr>
          <w:sz w:val="24"/>
          <w:szCs w:val="24"/>
        </w:rPr>
        <w:lastRenderedPageBreak/>
        <w:t xml:space="preserve">Der große Vorteil: die enorme Zeitersparnis. Dank der Verarbeitung mit Triflex SAM </w:t>
      </w:r>
      <w:r w:rsidR="008A3761">
        <w:rPr>
          <w:sz w:val="24"/>
          <w:szCs w:val="24"/>
        </w:rPr>
        <w:t>ließ sich zudem der Materialabfall minimieren</w:t>
      </w:r>
      <w:r w:rsidRPr="00562AA1">
        <w:rPr>
          <w:sz w:val="24"/>
          <w:szCs w:val="24"/>
        </w:rPr>
        <w:t>, wodurch das System besonders nachhaltig ist. Durch die einfache Anwendung konnte der Personaleinsatz auf vier Arbeiter reduziert werden. Da weder ein Gerüst noch ein Autokran erforderlich war, wurde der Krankenhausbetrieb nicht gestört.</w:t>
      </w:r>
    </w:p>
    <w:p w14:paraId="30433543" w14:textId="77777777" w:rsidR="0078677A" w:rsidRPr="0078677A" w:rsidRDefault="0078677A" w:rsidP="00562AA1">
      <w:pPr>
        <w:spacing w:line="360" w:lineRule="auto"/>
        <w:rPr>
          <w:b/>
          <w:bCs/>
          <w:sz w:val="24"/>
          <w:szCs w:val="24"/>
        </w:rPr>
      </w:pPr>
    </w:p>
    <w:p w14:paraId="42EC15C1" w14:textId="77777777" w:rsidR="00562AA1" w:rsidRPr="0078677A" w:rsidRDefault="00562AA1" w:rsidP="00562AA1">
      <w:pPr>
        <w:spacing w:line="360" w:lineRule="auto"/>
        <w:rPr>
          <w:b/>
          <w:bCs/>
          <w:sz w:val="24"/>
          <w:szCs w:val="24"/>
        </w:rPr>
      </w:pPr>
      <w:r w:rsidRPr="0078677A">
        <w:rPr>
          <w:b/>
          <w:bCs/>
          <w:sz w:val="24"/>
          <w:szCs w:val="24"/>
        </w:rPr>
        <w:t>Schneller Projektabschluss</w:t>
      </w:r>
    </w:p>
    <w:p w14:paraId="760B5DA9" w14:textId="77777777" w:rsidR="00562AA1" w:rsidRPr="00562AA1" w:rsidRDefault="00562AA1" w:rsidP="00562AA1">
      <w:pPr>
        <w:spacing w:line="360" w:lineRule="auto"/>
        <w:rPr>
          <w:sz w:val="24"/>
          <w:szCs w:val="24"/>
        </w:rPr>
      </w:pPr>
    </w:p>
    <w:p w14:paraId="73DD7254" w14:textId="0B235C97" w:rsidR="008C28B3" w:rsidRDefault="00562AA1" w:rsidP="00562AA1">
      <w:pPr>
        <w:spacing w:line="360" w:lineRule="auto"/>
        <w:rPr>
          <w:sz w:val="24"/>
          <w:szCs w:val="24"/>
        </w:rPr>
      </w:pPr>
      <w:r w:rsidRPr="00562AA1">
        <w:rPr>
          <w:sz w:val="24"/>
          <w:szCs w:val="24"/>
        </w:rPr>
        <w:t xml:space="preserve">Die Neuabdichtung der insgesamt 900 m² großen Dachfläche konnte dank des Einsatzes von Triflex SAM binnen weniger Tage abgeschlossen werden. Die Zusammenarbeit zwischen Triflex und den Verarbeitern zeichnete sich durch eine enge Abstimmung und lösungsorientiertes Handeln aus. </w:t>
      </w:r>
      <w:r w:rsidR="00782E7C" w:rsidRPr="00782E7C">
        <w:rPr>
          <w:sz w:val="24"/>
          <w:szCs w:val="24"/>
        </w:rPr>
        <w:t>In einer</w:t>
      </w:r>
      <w:r w:rsidR="00782E7C">
        <w:rPr>
          <w:sz w:val="24"/>
          <w:szCs w:val="24"/>
        </w:rPr>
        <w:t xml:space="preserve"> </w:t>
      </w:r>
      <w:r w:rsidR="00782E7C" w:rsidRPr="00782E7C">
        <w:rPr>
          <w:sz w:val="24"/>
          <w:szCs w:val="24"/>
        </w:rPr>
        <w:t xml:space="preserve">Vorbesprechung erfolgte die Koordination aller Projektschritte sowie der Materialorganisation. </w:t>
      </w:r>
      <w:r w:rsidR="00B523FD">
        <w:rPr>
          <w:sz w:val="24"/>
          <w:szCs w:val="24"/>
        </w:rPr>
        <w:t>Die Herausforderungen wurden gemeinsam</w:t>
      </w:r>
      <w:r w:rsidR="00B523FD" w:rsidRPr="00B523FD">
        <w:rPr>
          <w:sz w:val="24"/>
          <w:szCs w:val="24"/>
        </w:rPr>
        <w:t xml:space="preserve"> gemeistert, um die technische Machbarkeit sicherzustellen und das Handling der Maschinen zu optimieren.</w:t>
      </w:r>
      <w:r w:rsidR="00B523FD">
        <w:rPr>
          <w:sz w:val="24"/>
          <w:szCs w:val="24"/>
        </w:rPr>
        <w:t xml:space="preserve"> </w:t>
      </w:r>
      <w:r w:rsidR="00782E7C" w:rsidRPr="00782E7C">
        <w:rPr>
          <w:sz w:val="24"/>
          <w:szCs w:val="24"/>
        </w:rPr>
        <w:t>So ließ sich die Sanierung termingerecht, wirtschaftlich und mit minimalem Personaleinsatz erfolgreich abschließen.</w:t>
      </w:r>
    </w:p>
    <w:p w14:paraId="47B2A75A" w14:textId="77777777" w:rsidR="00562AA1" w:rsidRPr="00562AA1" w:rsidRDefault="00562AA1" w:rsidP="00562AA1">
      <w:pPr>
        <w:spacing w:line="360" w:lineRule="auto"/>
        <w:rPr>
          <w:sz w:val="24"/>
          <w:szCs w:val="24"/>
        </w:rPr>
      </w:pPr>
    </w:p>
    <w:p w14:paraId="54A3360D" w14:textId="180D7431" w:rsidR="00573F8C" w:rsidRPr="00562AA1" w:rsidRDefault="00573F8C" w:rsidP="00573F8C">
      <w:pPr>
        <w:spacing w:line="360" w:lineRule="auto"/>
        <w:rPr>
          <w:sz w:val="24"/>
          <w:szCs w:val="24"/>
        </w:rPr>
      </w:pPr>
      <w:r w:rsidRPr="00562AA1">
        <w:rPr>
          <w:sz w:val="24"/>
          <w:szCs w:val="24"/>
        </w:rPr>
        <w:t xml:space="preserve">(ca. </w:t>
      </w:r>
      <w:r w:rsidR="0080284F" w:rsidRPr="00562AA1">
        <w:rPr>
          <w:sz w:val="24"/>
          <w:szCs w:val="24"/>
        </w:rPr>
        <w:t>4.</w:t>
      </w:r>
      <w:r w:rsidR="00385400" w:rsidRPr="00562AA1">
        <w:rPr>
          <w:sz w:val="24"/>
          <w:szCs w:val="24"/>
        </w:rPr>
        <w:t>2</w:t>
      </w:r>
      <w:r w:rsidR="0080284F" w:rsidRPr="00562AA1">
        <w:rPr>
          <w:sz w:val="24"/>
          <w:szCs w:val="24"/>
        </w:rPr>
        <w:t>00</w:t>
      </w:r>
      <w:r w:rsidR="007779CD" w:rsidRPr="00562AA1">
        <w:rPr>
          <w:sz w:val="24"/>
          <w:szCs w:val="24"/>
        </w:rPr>
        <w:t xml:space="preserve"> </w:t>
      </w:r>
      <w:r w:rsidRPr="00562AA1">
        <w:rPr>
          <w:sz w:val="24"/>
          <w:szCs w:val="24"/>
        </w:rPr>
        <w:t>Zeichen)</w:t>
      </w:r>
    </w:p>
    <w:p w14:paraId="145D79ED" w14:textId="77777777" w:rsidR="00573F8C" w:rsidRPr="00562AA1" w:rsidRDefault="00573F8C" w:rsidP="00573F8C">
      <w:pPr>
        <w:spacing w:line="360" w:lineRule="auto"/>
        <w:rPr>
          <w:sz w:val="24"/>
          <w:szCs w:val="24"/>
        </w:rPr>
      </w:pPr>
    </w:p>
    <w:p w14:paraId="6AAC5385" w14:textId="5ABA83CA" w:rsidR="00573F8C" w:rsidRDefault="00314A77" w:rsidP="00573F8C">
      <w:pPr>
        <w:spacing w:line="360" w:lineRule="auto"/>
        <w:rPr>
          <w:bCs/>
          <w:sz w:val="24"/>
          <w:szCs w:val="24"/>
        </w:rPr>
      </w:pPr>
      <w:r>
        <w:rPr>
          <w:bCs/>
          <w:sz w:val="24"/>
          <w:szCs w:val="24"/>
        </w:rPr>
        <w:br/>
      </w:r>
    </w:p>
    <w:p w14:paraId="700D09FA" w14:textId="77777777" w:rsidR="00573F8C" w:rsidRPr="008F0A4A" w:rsidRDefault="00573F8C" w:rsidP="00573F8C">
      <w:pPr>
        <w:spacing w:line="360" w:lineRule="auto"/>
        <w:rPr>
          <w:rFonts w:cs="Arial"/>
          <w:b/>
          <w:sz w:val="24"/>
          <w:szCs w:val="24"/>
        </w:rPr>
      </w:pPr>
      <w:r w:rsidRPr="008F0A4A">
        <w:rPr>
          <w:rFonts w:cs="Arial"/>
          <w:b/>
          <w:sz w:val="24"/>
          <w:szCs w:val="24"/>
        </w:rPr>
        <w:t>Objektdaten:</w:t>
      </w:r>
    </w:p>
    <w:p w14:paraId="3F44B4E8" w14:textId="5875C55A" w:rsidR="00573F8C" w:rsidRPr="008F0A4A" w:rsidRDefault="00573F8C" w:rsidP="00573F8C">
      <w:pPr>
        <w:spacing w:line="360" w:lineRule="auto"/>
        <w:rPr>
          <w:rFonts w:cs="Arial"/>
          <w:sz w:val="24"/>
          <w:szCs w:val="24"/>
        </w:rPr>
      </w:pPr>
      <w:r w:rsidRPr="008F0A4A">
        <w:rPr>
          <w:rFonts w:cs="Arial"/>
          <w:sz w:val="24"/>
          <w:szCs w:val="24"/>
        </w:rPr>
        <w:t xml:space="preserve">Projekt: </w:t>
      </w:r>
      <w:r w:rsidR="0080284F">
        <w:rPr>
          <w:rFonts w:cs="Arial"/>
          <w:sz w:val="24"/>
          <w:szCs w:val="24"/>
        </w:rPr>
        <w:t>Klinikum Bamberg</w:t>
      </w:r>
    </w:p>
    <w:p w14:paraId="53EE2CC0" w14:textId="51A00063" w:rsidR="00933E54" w:rsidRPr="008F0A4A" w:rsidRDefault="00933E54" w:rsidP="00933E54">
      <w:pPr>
        <w:spacing w:line="360" w:lineRule="auto"/>
        <w:rPr>
          <w:rFonts w:cs="Arial"/>
          <w:sz w:val="24"/>
          <w:szCs w:val="24"/>
        </w:rPr>
      </w:pPr>
      <w:r w:rsidRPr="008F0A4A">
        <w:rPr>
          <w:rFonts w:cs="Arial"/>
          <w:sz w:val="24"/>
          <w:szCs w:val="24"/>
        </w:rPr>
        <w:t xml:space="preserve">Verarbeitung: </w:t>
      </w:r>
      <w:r w:rsidR="0080284F">
        <w:rPr>
          <w:rFonts w:cs="Arial"/>
          <w:sz w:val="24"/>
          <w:szCs w:val="24"/>
        </w:rPr>
        <w:t>B</w:t>
      </w:r>
      <w:r w:rsidR="00007106">
        <w:rPr>
          <w:rFonts w:cs="Arial"/>
          <w:sz w:val="24"/>
          <w:szCs w:val="24"/>
        </w:rPr>
        <w:t>BS + Dach GmbH</w:t>
      </w:r>
    </w:p>
    <w:p w14:paraId="5EC84834" w14:textId="4031246E" w:rsidR="00573F8C" w:rsidRPr="008F0A4A" w:rsidRDefault="00573F8C" w:rsidP="00573F8C">
      <w:pPr>
        <w:spacing w:line="360" w:lineRule="auto"/>
        <w:rPr>
          <w:rFonts w:cs="Arial"/>
          <w:sz w:val="24"/>
          <w:szCs w:val="24"/>
        </w:rPr>
      </w:pPr>
      <w:r w:rsidRPr="008F0A4A">
        <w:rPr>
          <w:rFonts w:cs="Arial"/>
          <w:sz w:val="24"/>
          <w:szCs w:val="24"/>
        </w:rPr>
        <w:t xml:space="preserve">Untergrund: </w:t>
      </w:r>
      <w:r w:rsidR="00A722E3">
        <w:rPr>
          <w:rFonts w:cs="Arial"/>
          <w:sz w:val="24"/>
          <w:szCs w:val="24"/>
        </w:rPr>
        <w:t>Flüssigkunststoff</w:t>
      </w:r>
    </w:p>
    <w:p w14:paraId="4486CD7B" w14:textId="625335C5" w:rsidR="00573F8C" w:rsidRDefault="00573F8C" w:rsidP="00573F8C">
      <w:pPr>
        <w:spacing w:line="360" w:lineRule="auto"/>
        <w:rPr>
          <w:rFonts w:cs="Arial"/>
          <w:sz w:val="24"/>
          <w:szCs w:val="24"/>
        </w:rPr>
      </w:pPr>
      <w:r w:rsidRPr="008F0A4A">
        <w:rPr>
          <w:rFonts w:cs="Arial"/>
          <w:sz w:val="24"/>
          <w:szCs w:val="24"/>
        </w:rPr>
        <w:t xml:space="preserve">Abdichtung: </w:t>
      </w:r>
      <w:r w:rsidR="00007106">
        <w:rPr>
          <w:rFonts w:cs="Arial"/>
          <w:sz w:val="24"/>
          <w:szCs w:val="24"/>
        </w:rPr>
        <w:t>Triflex ProTect</w:t>
      </w:r>
    </w:p>
    <w:p w14:paraId="7A9C8B4A" w14:textId="193152D4" w:rsidR="001002B2" w:rsidRPr="008F0A4A" w:rsidRDefault="001002B2" w:rsidP="00573F8C">
      <w:pPr>
        <w:spacing w:line="360" w:lineRule="auto"/>
        <w:rPr>
          <w:rFonts w:cs="Arial"/>
          <w:sz w:val="24"/>
          <w:szCs w:val="24"/>
        </w:rPr>
      </w:pPr>
      <w:r>
        <w:rPr>
          <w:rFonts w:cs="Arial"/>
          <w:sz w:val="24"/>
          <w:szCs w:val="24"/>
        </w:rPr>
        <w:t>Ausführungszeit</w:t>
      </w:r>
      <w:r w:rsidR="005556E6">
        <w:rPr>
          <w:rFonts w:cs="Arial"/>
          <w:sz w:val="24"/>
          <w:szCs w:val="24"/>
        </w:rPr>
        <w:t>punkt</w:t>
      </w:r>
      <w:r>
        <w:rPr>
          <w:rFonts w:cs="Arial"/>
          <w:sz w:val="24"/>
          <w:szCs w:val="24"/>
        </w:rPr>
        <w:t xml:space="preserve">: </w:t>
      </w:r>
      <w:r w:rsidR="00D04667">
        <w:rPr>
          <w:rFonts w:cs="Arial"/>
          <w:sz w:val="24"/>
          <w:szCs w:val="24"/>
        </w:rPr>
        <w:t>Juni-Juli 2024</w:t>
      </w:r>
    </w:p>
    <w:p w14:paraId="1FDD7549" w14:textId="77777777" w:rsidR="00573F8C" w:rsidRDefault="00573F8C" w:rsidP="00573F8C">
      <w:pPr>
        <w:spacing w:line="360" w:lineRule="auto"/>
        <w:rPr>
          <w:bCs/>
          <w:sz w:val="24"/>
          <w:szCs w:val="24"/>
        </w:rPr>
      </w:pPr>
    </w:p>
    <w:p w14:paraId="31D331D3" w14:textId="77777777" w:rsidR="00D318D4" w:rsidRDefault="00D318D4" w:rsidP="0009169C">
      <w:pPr>
        <w:jc w:val="both"/>
        <w:rPr>
          <w:color w:val="A6A6A6"/>
          <w:sz w:val="18"/>
          <w:szCs w:val="18"/>
        </w:rPr>
      </w:pPr>
    </w:p>
    <w:p w14:paraId="2D5221BB" w14:textId="77777777" w:rsidR="00D318D4" w:rsidRDefault="00D318D4" w:rsidP="0009169C">
      <w:pPr>
        <w:jc w:val="both"/>
        <w:rPr>
          <w:color w:val="A6A6A6"/>
          <w:sz w:val="18"/>
          <w:szCs w:val="18"/>
        </w:rPr>
      </w:pPr>
    </w:p>
    <w:p w14:paraId="77CBFDA0" w14:textId="51EA3C51" w:rsidR="00EB02C1" w:rsidRPr="00EB02C1" w:rsidRDefault="00EB02C1" w:rsidP="00EB02C1">
      <w:pPr>
        <w:jc w:val="both"/>
        <w:rPr>
          <w:color w:val="A6A6A6"/>
          <w:sz w:val="18"/>
          <w:szCs w:val="18"/>
        </w:rPr>
      </w:pPr>
      <w:r w:rsidRPr="00EB02C1">
        <w:rPr>
          <w:color w:val="A6A6A6"/>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w:t>
      </w:r>
      <w:r w:rsidR="0000387C">
        <w:rPr>
          <w:color w:val="A6A6A6"/>
          <w:sz w:val="18"/>
          <w:szCs w:val="18"/>
        </w:rPr>
        <w:t xml:space="preserve"> </w:t>
      </w:r>
      <w:r w:rsidRPr="00EB02C1">
        <w:rPr>
          <w:color w:val="A6A6A6"/>
          <w:sz w:val="18"/>
          <w:szCs w:val="18"/>
        </w:rPr>
        <w:t>Im Fokus des Produktionsprozesses sowie der gesamten Unternehmensstruktur steht die Schonung der Umwelt, der effiziente Umgang mit Ressourcen sowie der Arbeitsschutz.</w:t>
      </w:r>
      <w:r w:rsidR="0000387C">
        <w:rPr>
          <w:color w:val="A6A6A6"/>
          <w:sz w:val="18"/>
          <w:szCs w:val="18"/>
        </w:rPr>
        <w:t xml:space="preserve"> </w:t>
      </w:r>
      <w:r w:rsidRPr="00EB02C1">
        <w:rPr>
          <w:color w:val="A6A6A6"/>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06134331" w14:textId="358C87D5" w:rsidR="0009169C" w:rsidRPr="00A36684" w:rsidRDefault="00EB02C1" w:rsidP="00EB02C1">
      <w:pPr>
        <w:jc w:val="both"/>
        <w:rPr>
          <w:color w:val="A6A6A6"/>
          <w:sz w:val="18"/>
          <w:szCs w:val="18"/>
        </w:rPr>
      </w:pPr>
      <w:r w:rsidRPr="00EB02C1">
        <w:rPr>
          <w:color w:val="A6A6A6"/>
          <w:sz w:val="18"/>
          <w:szCs w:val="18"/>
        </w:rPr>
        <w:t xml:space="preserve">Triflex arbeitet ausschließlich im Direktvertrieb mit speziell geschulten Handwerkern zusammen und entwickelt gemeinsam mit ihnen maßgeschneiderte Lösungen für einen optimalen Projekterfolg. Weitere Infos: www.triflex.com.  </w:t>
      </w:r>
    </w:p>
    <w:p w14:paraId="2C055876" w14:textId="2D82804B" w:rsidR="0009169C" w:rsidRDefault="00C41A9D" w:rsidP="0009169C">
      <w:r>
        <w:rPr>
          <w:noProof/>
        </w:rPr>
        <w:drawing>
          <wp:anchor distT="0" distB="0" distL="114300" distR="114300" simplePos="0" relativeHeight="251658240" behindDoc="0" locked="0" layoutInCell="1" allowOverlap="1" wp14:anchorId="31DE2C4B" wp14:editId="6A06F5D1">
            <wp:simplePos x="0" y="0"/>
            <wp:positionH relativeFrom="margin">
              <wp:posOffset>3915410</wp:posOffset>
            </wp:positionH>
            <wp:positionV relativeFrom="paragraph">
              <wp:posOffset>94615</wp:posOffset>
            </wp:positionV>
            <wp:extent cx="756285" cy="751205"/>
            <wp:effectExtent l="0" t="0" r="5715" b="0"/>
            <wp:wrapThrough wrapText="bothSides">
              <wp:wrapPolygon edited="0">
                <wp:start x="0" y="0"/>
                <wp:lineTo x="0" y="20815"/>
                <wp:lineTo x="21219" y="20815"/>
                <wp:lineTo x="21219" y="0"/>
                <wp:lineTo x="0"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756285" cy="75120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Default="00C41A9D" w:rsidP="0009169C">
      <w:r>
        <w:rPr>
          <w:noProof/>
        </w:rPr>
        <w:drawing>
          <wp:anchor distT="0" distB="0" distL="114300" distR="114300" simplePos="0" relativeHeight="251658241"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710662BA" w:rsidR="00337C0D" w:rsidRPr="00573F8C" w:rsidRDefault="00337C0D" w:rsidP="00573F8C"/>
    <w:sectPr w:rsidR="00337C0D" w:rsidRPr="00573F8C" w:rsidSect="000B5AF8">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96368" w14:textId="77777777" w:rsidR="00B84406" w:rsidRDefault="00B84406">
      <w:r>
        <w:separator/>
      </w:r>
    </w:p>
  </w:endnote>
  <w:endnote w:type="continuationSeparator" w:id="0">
    <w:p w14:paraId="23A49A7E" w14:textId="77777777" w:rsidR="00B84406" w:rsidRDefault="00B84406">
      <w:r>
        <w:continuationSeparator/>
      </w:r>
    </w:p>
  </w:endnote>
  <w:endnote w:type="continuationNotice" w:id="1">
    <w:p w14:paraId="1014D779" w14:textId="77777777" w:rsidR="00B84406" w:rsidRDefault="00B844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266927C4" w:rsidR="004D2963" w:rsidRDefault="00C41A9D">
    <w:pPr>
      <w:pStyle w:val="Fuzeile"/>
      <w:jc w:val="center"/>
    </w:pPr>
    <w:r>
      <w:rPr>
        <w:noProof/>
        <w:lang w:val="de-DE" w:eastAsia="de-DE"/>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F468A9" w:rsidRDefault="004D2963" w:rsidP="00925DDE">
                    <w:pPr>
                      <w:rPr>
                        <w:rFonts w:cs="Arial"/>
                        <w:color w:val="808080"/>
                        <w:sz w:val="14"/>
                      </w:rPr>
                    </w:pPr>
                    <w:r w:rsidRPr="00F468A9">
                      <w:rPr>
                        <w:rFonts w:cs="Arial"/>
                        <w:color w:val="808080"/>
                        <w:sz w:val="14"/>
                      </w:rPr>
                      <w:t>D-32423 Minden</w:t>
                    </w:r>
                  </w:p>
                  <w:p w14:paraId="60830E34" w14:textId="356A37E7"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49 (0) 571 / 3 87 80 - 0</w:t>
                    </w:r>
                  </w:p>
                  <w:p w14:paraId="1EC4BCD4" w14:textId="46EF6186" w:rsidR="004D2963" w:rsidRPr="00F468A9" w:rsidRDefault="004D2963" w:rsidP="00925DDE">
                    <w:pPr>
                      <w:rPr>
                        <w:rFonts w:cs="Arial"/>
                        <w:color w:val="808080"/>
                        <w:sz w:val="14"/>
                      </w:rPr>
                    </w:pPr>
                    <w:r w:rsidRPr="00F468A9">
                      <w:rPr>
                        <w:rFonts w:cs="Arial"/>
                        <w:color w:val="808080"/>
                        <w:sz w:val="14"/>
                      </w:rPr>
                      <w:t>http</w:t>
                    </w:r>
                    <w:r w:rsidR="00027D91">
                      <w:rPr>
                        <w:rFonts w:cs="Arial"/>
                        <w:color w:val="808080"/>
                        <w:sz w:val="14"/>
                      </w:rPr>
                      <w:t>s</w:t>
                    </w:r>
                    <w:r w:rsidRPr="00F468A9">
                      <w:rPr>
                        <w:rFonts w:cs="Arial"/>
                        <w:color w:val="808080"/>
                        <w:sz w:val="14"/>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F468A9" w:rsidRDefault="004D2963" w:rsidP="00925DDE">
                    <w:pPr>
                      <w:rPr>
                        <w:rFonts w:cs="Arial"/>
                        <w:color w:val="808080"/>
                        <w:sz w:val="14"/>
                      </w:rPr>
                    </w:pPr>
                    <w:r>
                      <w:rPr>
                        <w:rFonts w:cs="Arial"/>
                        <w:color w:val="808080"/>
                        <w:sz w:val="14"/>
                      </w:rPr>
                      <w:t>Presse &amp; Media Relations</w:t>
                    </w:r>
                  </w:p>
                  <w:p w14:paraId="122DE366" w14:textId="7162A2FC" w:rsidR="004D2963" w:rsidRDefault="00926D67" w:rsidP="00925DDE">
                    <w:pPr>
                      <w:rPr>
                        <w:rFonts w:cs="Arial"/>
                        <w:color w:val="808080"/>
                        <w:sz w:val="14"/>
                      </w:rPr>
                    </w:pPr>
                    <w:r>
                      <w:rPr>
                        <w:rFonts w:cs="Arial"/>
                        <w:color w:val="808080"/>
                        <w:sz w:val="14"/>
                      </w:rPr>
                      <w:t>Anne Brussig</w:t>
                    </w:r>
                  </w:p>
                  <w:p w14:paraId="0579890A" w14:textId="175BDEC4" w:rsidR="004D2963" w:rsidRPr="00F468A9" w:rsidRDefault="004D2963" w:rsidP="00925DDE">
                    <w:pPr>
                      <w:rPr>
                        <w:rFonts w:cs="Arial"/>
                        <w:color w:val="808080"/>
                        <w:sz w:val="14"/>
                      </w:rPr>
                    </w:pPr>
                    <w:r w:rsidRPr="00F468A9">
                      <w:rPr>
                        <w:rFonts w:cs="Arial"/>
                        <w:color w:val="808080"/>
                        <w:sz w:val="14"/>
                      </w:rPr>
                      <w:t xml:space="preserve">Telefon: </w:t>
                    </w:r>
                    <w:r>
                      <w:rPr>
                        <w:rFonts w:cs="Arial"/>
                        <w:color w:val="808080"/>
                        <w:sz w:val="14"/>
                      </w:rPr>
                      <w:t>+</w:t>
                    </w:r>
                    <w:r w:rsidRPr="00F468A9">
                      <w:rPr>
                        <w:rFonts w:cs="Arial"/>
                        <w:color w:val="808080"/>
                        <w:sz w:val="14"/>
                      </w:rPr>
                      <w:t xml:space="preserve">49 (0) 571 / 3 87 80 - </w:t>
                    </w:r>
                    <w:r w:rsidR="00926D67">
                      <w:rPr>
                        <w:rFonts w:cs="Arial"/>
                        <w:color w:val="808080"/>
                        <w:sz w:val="14"/>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EF42D4" w:rsidRDefault="004D2963" w:rsidP="00044054">
                    <w:pPr>
                      <w:rPr>
                        <w:rFonts w:cs="Arial"/>
                        <w:color w:val="808080"/>
                        <w:sz w:val="14"/>
                      </w:rPr>
                    </w:pPr>
                    <w:r w:rsidRPr="00EF42D4">
                      <w:rPr>
                        <w:rFonts w:cs="Arial"/>
                        <w:color w:val="808080"/>
                        <w:sz w:val="14"/>
                      </w:rPr>
                      <w:t>Redaktion:</w:t>
                    </w:r>
                  </w:p>
                  <w:p w14:paraId="58B8CC0F" w14:textId="77777777" w:rsidR="004D2963" w:rsidRPr="00EF42D4" w:rsidRDefault="004D2963" w:rsidP="00044054">
                    <w:pPr>
                      <w:rPr>
                        <w:rFonts w:cs="Arial"/>
                        <w:color w:val="808080"/>
                        <w:sz w:val="14"/>
                      </w:rPr>
                    </w:pPr>
                    <w:r w:rsidRPr="00EF42D4">
                      <w:rPr>
                        <w:rFonts w:cs="Arial"/>
                        <w:color w:val="808080"/>
                        <w:sz w:val="14"/>
                      </w:rPr>
                      <w:t>presigno GmbH</w:t>
                    </w:r>
                  </w:p>
                  <w:p w14:paraId="44793CDB" w14:textId="77777777" w:rsidR="004D2963" w:rsidRDefault="004D2963" w:rsidP="00044054">
                    <w:pPr>
                      <w:rPr>
                        <w:rFonts w:cs="Arial"/>
                        <w:color w:val="808080"/>
                        <w:sz w:val="14"/>
                      </w:rPr>
                    </w:pPr>
                    <w:r w:rsidRPr="00EF42D4">
                      <w:rPr>
                        <w:rFonts w:cs="Arial"/>
                        <w:color w:val="808080"/>
                        <w:sz w:val="14"/>
                      </w:rPr>
                      <w:t>Unternehmenskommunikation</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1A5C2355"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9999-5740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076157">
      <w:rPr>
        <w:noProof/>
      </w:rPr>
      <w:t>3</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8A6AC" w14:textId="77777777" w:rsidR="00B84406" w:rsidRDefault="00B84406">
      <w:r>
        <w:separator/>
      </w:r>
    </w:p>
  </w:footnote>
  <w:footnote w:type="continuationSeparator" w:id="0">
    <w:p w14:paraId="39D66C21" w14:textId="77777777" w:rsidR="00B84406" w:rsidRDefault="00B84406">
      <w:r>
        <w:continuationSeparator/>
      </w:r>
    </w:p>
  </w:footnote>
  <w:footnote w:type="continuationNotice" w:id="1">
    <w:p w14:paraId="5F048B63" w14:textId="77777777" w:rsidR="00B84406" w:rsidRDefault="00B844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60321696">
    <w:abstractNumId w:val="2"/>
  </w:num>
  <w:num w:numId="2" w16cid:durableId="48012567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78366920">
    <w:abstractNumId w:val="0"/>
  </w:num>
  <w:num w:numId="4" w16cid:durableId="1796557150">
    <w:abstractNumId w:val="5"/>
  </w:num>
  <w:num w:numId="5" w16cid:durableId="679040702">
    <w:abstractNumId w:val="4"/>
  </w:num>
  <w:num w:numId="6" w16cid:durableId="10872701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F08"/>
    <w:rsid w:val="000027B9"/>
    <w:rsid w:val="00002AD6"/>
    <w:rsid w:val="0000387C"/>
    <w:rsid w:val="0000419B"/>
    <w:rsid w:val="000046A6"/>
    <w:rsid w:val="00007106"/>
    <w:rsid w:val="00010B87"/>
    <w:rsid w:val="000133DB"/>
    <w:rsid w:val="0001405A"/>
    <w:rsid w:val="00015547"/>
    <w:rsid w:val="00015CA2"/>
    <w:rsid w:val="00020F18"/>
    <w:rsid w:val="00021631"/>
    <w:rsid w:val="00021EDD"/>
    <w:rsid w:val="00021F1B"/>
    <w:rsid w:val="0002260B"/>
    <w:rsid w:val="000226B0"/>
    <w:rsid w:val="00024B4C"/>
    <w:rsid w:val="0002741B"/>
    <w:rsid w:val="00027800"/>
    <w:rsid w:val="00027D91"/>
    <w:rsid w:val="00027E26"/>
    <w:rsid w:val="000334AC"/>
    <w:rsid w:val="00033AC0"/>
    <w:rsid w:val="000341B2"/>
    <w:rsid w:val="0003424B"/>
    <w:rsid w:val="00035F19"/>
    <w:rsid w:val="00036173"/>
    <w:rsid w:val="00036399"/>
    <w:rsid w:val="00037759"/>
    <w:rsid w:val="000424D6"/>
    <w:rsid w:val="00044054"/>
    <w:rsid w:val="00047300"/>
    <w:rsid w:val="0005286D"/>
    <w:rsid w:val="0005392D"/>
    <w:rsid w:val="000560FB"/>
    <w:rsid w:val="000567A9"/>
    <w:rsid w:val="00056974"/>
    <w:rsid w:val="00060BC6"/>
    <w:rsid w:val="000713F3"/>
    <w:rsid w:val="00071619"/>
    <w:rsid w:val="00072F7F"/>
    <w:rsid w:val="00073AA9"/>
    <w:rsid w:val="00073E65"/>
    <w:rsid w:val="00074777"/>
    <w:rsid w:val="000750CB"/>
    <w:rsid w:val="00076157"/>
    <w:rsid w:val="0007650B"/>
    <w:rsid w:val="00077189"/>
    <w:rsid w:val="00080F82"/>
    <w:rsid w:val="00081A7C"/>
    <w:rsid w:val="00082032"/>
    <w:rsid w:val="00085706"/>
    <w:rsid w:val="000858CE"/>
    <w:rsid w:val="000859C6"/>
    <w:rsid w:val="0009169C"/>
    <w:rsid w:val="000927D4"/>
    <w:rsid w:val="00092B7E"/>
    <w:rsid w:val="0009301E"/>
    <w:rsid w:val="00093669"/>
    <w:rsid w:val="00094CA1"/>
    <w:rsid w:val="000967FF"/>
    <w:rsid w:val="000A4E22"/>
    <w:rsid w:val="000A685F"/>
    <w:rsid w:val="000B0873"/>
    <w:rsid w:val="000B1846"/>
    <w:rsid w:val="000B2B79"/>
    <w:rsid w:val="000B3355"/>
    <w:rsid w:val="000B5027"/>
    <w:rsid w:val="000B54E4"/>
    <w:rsid w:val="000B5AF8"/>
    <w:rsid w:val="000C1CFC"/>
    <w:rsid w:val="000C2AF2"/>
    <w:rsid w:val="000C4466"/>
    <w:rsid w:val="000C4D07"/>
    <w:rsid w:val="000C54BA"/>
    <w:rsid w:val="000C5C46"/>
    <w:rsid w:val="000D019A"/>
    <w:rsid w:val="000D09EB"/>
    <w:rsid w:val="000D21D6"/>
    <w:rsid w:val="000D37CF"/>
    <w:rsid w:val="000D51F1"/>
    <w:rsid w:val="000D6B16"/>
    <w:rsid w:val="000D7919"/>
    <w:rsid w:val="000D7D8B"/>
    <w:rsid w:val="000E004E"/>
    <w:rsid w:val="000E03C4"/>
    <w:rsid w:val="000E1697"/>
    <w:rsid w:val="000E3400"/>
    <w:rsid w:val="000E4440"/>
    <w:rsid w:val="000E4A00"/>
    <w:rsid w:val="000E4C44"/>
    <w:rsid w:val="000E60C9"/>
    <w:rsid w:val="000E6F8C"/>
    <w:rsid w:val="001002B2"/>
    <w:rsid w:val="00101307"/>
    <w:rsid w:val="001021B2"/>
    <w:rsid w:val="00102E7A"/>
    <w:rsid w:val="001039C2"/>
    <w:rsid w:val="001045FE"/>
    <w:rsid w:val="00104D93"/>
    <w:rsid w:val="00107E1C"/>
    <w:rsid w:val="00111195"/>
    <w:rsid w:val="00112C1F"/>
    <w:rsid w:val="00116889"/>
    <w:rsid w:val="0012043D"/>
    <w:rsid w:val="00121A3A"/>
    <w:rsid w:val="00121AC0"/>
    <w:rsid w:val="00123436"/>
    <w:rsid w:val="001254C0"/>
    <w:rsid w:val="001306C9"/>
    <w:rsid w:val="0013080D"/>
    <w:rsid w:val="00130A23"/>
    <w:rsid w:val="001319C7"/>
    <w:rsid w:val="001324D3"/>
    <w:rsid w:val="001325D4"/>
    <w:rsid w:val="001338FC"/>
    <w:rsid w:val="00133D7A"/>
    <w:rsid w:val="00133FD6"/>
    <w:rsid w:val="001347E8"/>
    <w:rsid w:val="0013639D"/>
    <w:rsid w:val="00136BEF"/>
    <w:rsid w:val="00141D1D"/>
    <w:rsid w:val="00142E36"/>
    <w:rsid w:val="0014302B"/>
    <w:rsid w:val="001439AF"/>
    <w:rsid w:val="00145FC4"/>
    <w:rsid w:val="0014798E"/>
    <w:rsid w:val="00147C23"/>
    <w:rsid w:val="00147EED"/>
    <w:rsid w:val="001504B0"/>
    <w:rsid w:val="00150F28"/>
    <w:rsid w:val="001543F2"/>
    <w:rsid w:val="00154E2A"/>
    <w:rsid w:val="00160F8A"/>
    <w:rsid w:val="00161AC7"/>
    <w:rsid w:val="00163096"/>
    <w:rsid w:val="00165B2E"/>
    <w:rsid w:val="001702B2"/>
    <w:rsid w:val="00170B29"/>
    <w:rsid w:val="00171D29"/>
    <w:rsid w:val="00172B9D"/>
    <w:rsid w:val="00175342"/>
    <w:rsid w:val="00175A9D"/>
    <w:rsid w:val="001766FF"/>
    <w:rsid w:val="00180A7E"/>
    <w:rsid w:val="0018395D"/>
    <w:rsid w:val="00183E7B"/>
    <w:rsid w:val="00184A7B"/>
    <w:rsid w:val="001850B0"/>
    <w:rsid w:val="00185BB8"/>
    <w:rsid w:val="00186DB3"/>
    <w:rsid w:val="0019091F"/>
    <w:rsid w:val="001909C2"/>
    <w:rsid w:val="001928CF"/>
    <w:rsid w:val="0019310F"/>
    <w:rsid w:val="00193FC1"/>
    <w:rsid w:val="00194189"/>
    <w:rsid w:val="00194453"/>
    <w:rsid w:val="00197D1A"/>
    <w:rsid w:val="001A1073"/>
    <w:rsid w:val="001A23B9"/>
    <w:rsid w:val="001A579D"/>
    <w:rsid w:val="001A64A4"/>
    <w:rsid w:val="001B063B"/>
    <w:rsid w:val="001B0A29"/>
    <w:rsid w:val="001B3351"/>
    <w:rsid w:val="001B4F61"/>
    <w:rsid w:val="001B6257"/>
    <w:rsid w:val="001C0055"/>
    <w:rsid w:val="001C0648"/>
    <w:rsid w:val="001C08BB"/>
    <w:rsid w:val="001C0DA1"/>
    <w:rsid w:val="001C1FA1"/>
    <w:rsid w:val="001C332A"/>
    <w:rsid w:val="001C3A07"/>
    <w:rsid w:val="001C3B68"/>
    <w:rsid w:val="001C45C3"/>
    <w:rsid w:val="001C6DB1"/>
    <w:rsid w:val="001C7A7B"/>
    <w:rsid w:val="001D00D1"/>
    <w:rsid w:val="001D1247"/>
    <w:rsid w:val="001D1480"/>
    <w:rsid w:val="001D1D1A"/>
    <w:rsid w:val="001D1FE3"/>
    <w:rsid w:val="001D3BCC"/>
    <w:rsid w:val="001D40C2"/>
    <w:rsid w:val="001D4BB6"/>
    <w:rsid w:val="001D5F30"/>
    <w:rsid w:val="001D6AB4"/>
    <w:rsid w:val="001E5242"/>
    <w:rsid w:val="001E6338"/>
    <w:rsid w:val="001F1C55"/>
    <w:rsid w:val="001F3027"/>
    <w:rsid w:val="001F48F8"/>
    <w:rsid w:val="001F4D8A"/>
    <w:rsid w:val="001F65BE"/>
    <w:rsid w:val="0020035A"/>
    <w:rsid w:val="00202343"/>
    <w:rsid w:val="00202BF7"/>
    <w:rsid w:val="0020410B"/>
    <w:rsid w:val="00205AA2"/>
    <w:rsid w:val="00206A70"/>
    <w:rsid w:val="00206C0A"/>
    <w:rsid w:val="0021265E"/>
    <w:rsid w:val="00215962"/>
    <w:rsid w:val="00215EF4"/>
    <w:rsid w:val="00217F77"/>
    <w:rsid w:val="00224A2B"/>
    <w:rsid w:val="00224A6A"/>
    <w:rsid w:val="0022650B"/>
    <w:rsid w:val="002273E8"/>
    <w:rsid w:val="00231CD3"/>
    <w:rsid w:val="0023310C"/>
    <w:rsid w:val="00234145"/>
    <w:rsid w:val="002348B2"/>
    <w:rsid w:val="00234BFB"/>
    <w:rsid w:val="002356D2"/>
    <w:rsid w:val="002365F9"/>
    <w:rsid w:val="00240EFF"/>
    <w:rsid w:val="002416AB"/>
    <w:rsid w:val="002433B2"/>
    <w:rsid w:val="00245E5A"/>
    <w:rsid w:val="0024772A"/>
    <w:rsid w:val="00252A18"/>
    <w:rsid w:val="00255309"/>
    <w:rsid w:val="00261B40"/>
    <w:rsid w:val="00266A49"/>
    <w:rsid w:val="00272113"/>
    <w:rsid w:val="002722D8"/>
    <w:rsid w:val="00274568"/>
    <w:rsid w:val="00274EA2"/>
    <w:rsid w:val="00277F2E"/>
    <w:rsid w:val="002812BC"/>
    <w:rsid w:val="002842D4"/>
    <w:rsid w:val="00284BAB"/>
    <w:rsid w:val="00287C27"/>
    <w:rsid w:val="00290681"/>
    <w:rsid w:val="0029288A"/>
    <w:rsid w:val="00292C46"/>
    <w:rsid w:val="0029430E"/>
    <w:rsid w:val="002946CD"/>
    <w:rsid w:val="002955A4"/>
    <w:rsid w:val="00295972"/>
    <w:rsid w:val="00296832"/>
    <w:rsid w:val="002A1131"/>
    <w:rsid w:val="002A299E"/>
    <w:rsid w:val="002B01BC"/>
    <w:rsid w:val="002B34C5"/>
    <w:rsid w:val="002B5766"/>
    <w:rsid w:val="002B67F3"/>
    <w:rsid w:val="002B7506"/>
    <w:rsid w:val="002C12C7"/>
    <w:rsid w:val="002C2166"/>
    <w:rsid w:val="002C35C4"/>
    <w:rsid w:val="002C73AB"/>
    <w:rsid w:val="002D10F4"/>
    <w:rsid w:val="002D3E38"/>
    <w:rsid w:val="002D6BAC"/>
    <w:rsid w:val="002D7000"/>
    <w:rsid w:val="002D741D"/>
    <w:rsid w:val="002E0D6E"/>
    <w:rsid w:val="002E0F81"/>
    <w:rsid w:val="002E3BAE"/>
    <w:rsid w:val="002E62BA"/>
    <w:rsid w:val="002E799B"/>
    <w:rsid w:val="002F23A5"/>
    <w:rsid w:val="002F656B"/>
    <w:rsid w:val="00302747"/>
    <w:rsid w:val="00303F04"/>
    <w:rsid w:val="0030636C"/>
    <w:rsid w:val="00306775"/>
    <w:rsid w:val="00310BB3"/>
    <w:rsid w:val="00311D6C"/>
    <w:rsid w:val="0031207C"/>
    <w:rsid w:val="0031374D"/>
    <w:rsid w:val="00314342"/>
    <w:rsid w:val="00314767"/>
    <w:rsid w:val="00314A77"/>
    <w:rsid w:val="00322DF8"/>
    <w:rsid w:val="00326546"/>
    <w:rsid w:val="003276A5"/>
    <w:rsid w:val="003278BA"/>
    <w:rsid w:val="00327EF7"/>
    <w:rsid w:val="00327FC3"/>
    <w:rsid w:val="00330944"/>
    <w:rsid w:val="003319FE"/>
    <w:rsid w:val="00333361"/>
    <w:rsid w:val="003337E0"/>
    <w:rsid w:val="00336C00"/>
    <w:rsid w:val="00337C0D"/>
    <w:rsid w:val="00340E36"/>
    <w:rsid w:val="00342060"/>
    <w:rsid w:val="00343939"/>
    <w:rsid w:val="00343B9E"/>
    <w:rsid w:val="00343E97"/>
    <w:rsid w:val="00344E6C"/>
    <w:rsid w:val="00346852"/>
    <w:rsid w:val="0035050A"/>
    <w:rsid w:val="0035073B"/>
    <w:rsid w:val="00350F43"/>
    <w:rsid w:val="00353A65"/>
    <w:rsid w:val="0035463F"/>
    <w:rsid w:val="003571C0"/>
    <w:rsid w:val="0036020D"/>
    <w:rsid w:val="00360F29"/>
    <w:rsid w:val="0036167A"/>
    <w:rsid w:val="00364113"/>
    <w:rsid w:val="003648B5"/>
    <w:rsid w:val="00365B42"/>
    <w:rsid w:val="003660D0"/>
    <w:rsid w:val="00371591"/>
    <w:rsid w:val="0037362E"/>
    <w:rsid w:val="00373AB0"/>
    <w:rsid w:val="003744EE"/>
    <w:rsid w:val="0037455E"/>
    <w:rsid w:val="00374EAC"/>
    <w:rsid w:val="0038067D"/>
    <w:rsid w:val="0038516E"/>
    <w:rsid w:val="003853FE"/>
    <w:rsid w:val="00385400"/>
    <w:rsid w:val="00385A73"/>
    <w:rsid w:val="0038722F"/>
    <w:rsid w:val="0039034D"/>
    <w:rsid w:val="00392BEE"/>
    <w:rsid w:val="00392CC6"/>
    <w:rsid w:val="0039466B"/>
    <w:rsid w:val="0039608B"/>
    <w:rsid w:val="00397859"/>
    <w:rsid w:val="00397D8F"/>
    <w:rsid w:val="003A1B6A"/>
    <w:rsid w:val="003A1BEA"/>
    <w:rsid w:val="003A2313"/>
    <w:rsid w:val="003A47E4"/>
    <w:rsid w:val="003A52B4"/>
    <w:rsid w:val="003A6611"/>
    <w:rsid w:val="003A696E"/>
    <w:rsid w:val="003A735D"/>
    <w:rsid w:val="003B4731"/>
    <w:rsid w:val="003B5487"/>
    <w:rsid w:val="003B654F"/>
    <w:rsid w:val="003C16B8"/>
    <w:rsid w:val="003C199B"/>
    <w:rsid w:val="003C3530"/>
    <w:rsid w:val="003C4717"/>
    <w:rsid w:val="003C476C"/>
    <w:rsid w:val="003C51CE"/>
    <w:rsid w:val="003C5E9F"/>
    <w:rsid w:val="003D08E6"/>
    <w:rsid w:val="003D09D6"/>
    <w:rsid w:val="003D0CEE"/>
    <w:rsid w:val="003D3A1A"/>
    <w:rsid w:val="003D5062"/>
    <w:rsid w:val="003E4EE0"/>
    <w:rsid w:val="003E5DDA"/>
    <w:rsid w:val="003E63EA"/>
    <w:rsid w:val="003E6C81"/>
    <w:rsid w:val="003E6DFF"/>
    <w:rsid w:val="003F139A"/>
    <w:rsid w:val="003F2BA3"/>
    <w:rsid w:val="003F7E1F"/>
    <w:rsid w:val="00400D8F"/>
    <w:rsid w:val="00401703"/>
    <w:rsid w:val="004047CA"/>
    <w:rsid w:val="0040591A"/>
    <w:rsid w:val="00407381"/>
    <w:rsid w:val="004107E4"/>
    <w:rsid w:val="00410A48"/>
    <w:rsid w:val="00410B44"/>
    <w:rsid w:val="00410B5E"/>
    <w:rsid w:val="00412755"/>
    <w:rsid w:val="0041305F"/>
    <w:rsid w:val="004137D2"/>
    <w:rsid w:val="004164A5"/>
    <w:rsid w:val="00416D55"/>
    <w:rsid w:val="00417A0A"/>
    <w:rsid w:val="004218F7"/>
    <w:rsid w:val="004223F9"/>
    <w:rsid w:val="00422605"/>
    <w:rsid w:val="00422FDD"/>
    <w:rsid w:val="00425D4A"/>
    <w:rsid w:val="00426A0C"/>
    <w:rsid w:val="00426A91"/>
    <w:rsid w:val="00426C0A"/>
    <w:rsid w:val="004302CA"/>
    <w:rsid w:val="004315DD"/>
    <w:rsid w:val="00432DC5"/>
    <w:rsid w:val="0043677A"/>
    <w:rsid w:val="0043716D"/>
    <w:rsid w:val="004410F1"/>
    <w:rsid w:val="00444265"/>
    <w:rsid w:val="00444FCF"/>
    <w:rsid w:val="0044683D"/>
    <w:rsid w:val="00451464"/>
    <w:rsid w:val="00453FC8"/>
    <w:rsid w:val="00454769"/>
    <w:rsid w:val="004547C3"/>
    <w:rsid w:val="00455B67"/>
    <w:rsid w:val="00457108"/>
    <w:rsid w:val="00457511"/>
    <w:rsid w:val="00462F77"/>
    <w:rsid w:val="004670E4"/>
    <w:rsid w:val="00467B5C"/>
    <w:rsid w:val="00472BE2"/>
    <w:rsid w:val="004732A6"/>
    <w:rsid w:val="00473C08"/>
    <w:rsid w:val="004748CF"/>
    <w:rsid w:val="0047669F"/>
    <w:rsid w:val="00477132"/>
    <w:rsid w:val="00477D09"/>
    <w:rsid w:val="00480202"/>
    <w:rsid w:val="00482152"/>
    <w:rsid w:val="0048290B"/>
    <w:rsid w:val="00482AF6"/>
    <w:rsid w:val="0048426D"/>
    <w:rsid w:val="00485E76"/>
    <w:rsid w:val="00485FD2"/>
    <w:rsid w:val="00486CC5"/>
    <w:rsid w:val="0048759D"/>
    <w:rsid w:val="00487A56"/>
    <w:rsid w:val="0049272F"/>
    <w:rsid w:val="00493352"/>
    <w:rsid w:val="0049383B"/>
    <w:rsid w:val="00495ABC"/>
    <w:rsid w:val="00496E34"/>
    <w:rsid w:val="00497FC4"/>
    <w:rsid w:val="004A46A4"/>
    <w:rsid w:val="004A4F6F"/>
    <w:rsid w:val="004A6241"/>
    <w:rsid w:val="004A69A0"/>
    <w:rsid w:val="004A7757"/>
    <w:rsid w:val="004B1515"/>
    <w:rsid w:val="004B15C0"/>
    <w:rsid w:val="004B209E"/>
    <w:rsid w:val="004B4635"/>
    <w:rsid w:val="004B66E0"/>
    <w:rsid w:val="004B6D04"/>
    <w:rsid w:val="004C0953"/>
    <w:rsid w:val="004C0B52"/>
    <w:rsid w:val="004C0EB8"/>
    <w:rsid w:val="004C1131"/>
    <w:rsid w:val="004C17CE"/>
    <w:rsid w:val="004C4C34"/>
    <w:rsid w:val="004D0AD1"/>
    <w:rsid w:val="004D2963"/>
    <w:rsid w:val="004D33F5"/>
    <w:rsid w:val="004D3534"/>
    <w:rsid w:val="004D399F"/>
    <w:rsid w:val="004D5FB7"/>
    <w:rsid w:val="004E22F4"/>
    <w:rsid w:val="004E4622"/>
    <w:rsid w:val="004E462A"/>
    <w:rsid w:val="004E5411"/>
    <w:rsid w:val="004E5A06"/>
    <w:rsid w:val="004E6887"/>
    <w:rsid w:val="004E773F"/>
    <w:rsid w:val="004F2DE8"/>
    <w:rsid w:val="004F3DC9"/>
    <w:rsid w:val="004F4728"/>
    <w:rsid w:val="005009A2"/>
    <w:rsid w:val="00500F1A"/>
    <w:rsid w:val="00502517"/>
    <w:rsid w:val="00503825"/>
    <w:rsid w:val="005038FF"/>
    <w:rsid w:val="005049B7"/>
    <w:rsid w:val="00504A01"/>
    <w:rsid w:val="00507E7F"/>
    <w:rsid w:val="0051267C"/>
    <w:rsid w:val="00512D15"/>
    <w:rsid w:val="005153D5"/>
    <w:rsid w:val="005155D0"/>
    <w:rsid w:val="00515953"/>
    <w:rsid w:val="00516532"/>
    <w:rsid w:val="00520713"/>
    <w:rsid w:val="0052127B"/>
    <w:rsid w:val="00523878"/>
    <w:rsid w:val="00525898"/>
    <w:rsid w:val="00527C61"/>
    <w:rsid w:val="00532BC1"/>
    <w:rsid w:val="00532D50"/>
    <w:rsid w:val="005332C7"/>
    <w:rsid w:val="00534738"/>
    <w:rsid w:val="00534FFD"/>
    <w:rsid w:val="00535193"/>
    <w:rsid w:val="00545E9F"/>
    <w:rsid w:val="0054639B"/>
    <w:rsid w:val="005506C3"/>
    <w:rsid w:val="00553155"/>
    <w:rsid w:val="00553775"/>
    <w:rsid w:val="005547B8"/>
    <w:rsid w:val="005556E6"/>
    <w:rsid w:val="005559E8"/>
    <w:rsid w:val="00560A58"/>
    <w:rsid w:val="00561B7D"/>
    <w:rsid w:val="00562332"/>
    <w:rsid w:val="0056286E"/>
    <w:rsid w:val="00562AA1"/>
    <w:rsid w:val="0056307A"/>
    <w:rsid w:val="0056362C"/>
    <w:rsid w:val="00563A7C"/>
    <w:rsid w:val="005644F5"/>
    <w:rsid w:val="005659D7"/>
    <w:rsid w:val="00565A8E"/>
    <w:rsid w:val="00567B06"/>
    <w:rsid w:val="005708EA"/>
    <w:rsid w:val="00571AB2"/>
    <w:rsid w:val="00573F8C"/>
    <w:rsid w:val="005776C0"/>
    <w:rsid w:val="00580A35"/>
    <w:rsid w:val="00581CEE"/>
    <w:rsid w:val="00581F88"/>
    <w:rsid w:val="00582F63"/>
    <w:rsid w:val="005846C0"/>
    <w:rsid w:val="00584BFD"/>
    <w:rsid w:val="00587852"/>
    <w:rsid w:val="00587AE0"/>
    <w:rsid w:val="00592388"/>
    <w:rsid w:val="0059498F"/>
    <w:rsid w:val="005955ED"/>
    <w:rsid w:val="00596768"/>
    <w:rsid w:val="00596D26"/>
    <w:rsid w:val="00596D59"/>
    <w:rsid w:val="005A1DEF"/>
    <w:rsid w:val="005A2EF7"/>
    <w:rsid w:val="005A46FA"/>
    <w:rsid w:val="005A4886"/>
    <w:rsid w:val="005A5B59"/>
    <w:rsid w:val="005A5C24"/>
    <w:rsid w:val="005B007D"/>
    <w:rsid w:val="005B02F3"/>
    <w:rsid w:val="005B08E7"/>
    <w:rsid w:val="005B1BF7"/>
    <w:rsid w:val="005B1D27"/>
    <w:rsid w:val="005B3157"/>
    <w:rsid w:val="005B42D0"/>
    <w:rsid w:val="005B5280"/>
    <w:rsid w:val="005B61A7"/>
    <w:rsid w:val="005B6666"/>
    <w:rsid w:val="005C06B4"/>
    <w:rsid w:val="005D0593"/>
    <w:rsid w:val="005D1DC5"/>
    <w:rsid w:val="005D4223"/>
    <w:rsid w:val="005D6BDB"/>
    <w:rsid w:val="005E08F3"/>
    <w:rsid w:val="005E090D"/>
    <w:rsid w:val="005E25E4"/>
    <w:rsid w:val="005E3BFA"/>
    <w:rsid w:val="005E4799"/>
    <w:rsid w:val="005E4FAD"/>
    <w:rsid w:val="005E5E11"/>
    <w:rsid w:val="005F004C"/>
    <w:rsid w:val="005F077A"/>
    <w:rsid w:val="005F3087"/>
    <w:rsid w:val="005F39A1"/>
    <w:rsid w:val="005F4296"/>
    <w:rsid w:val="005F4761"/>
    <w:rsid w:val="005F491B"/>
    <w:rsid w:val="005F6D96"/>
    <w:rsid w:val="005F734F"/>
    <w:rsid w:val="005F7842"/>
    <w:rsid w:val="00600CD8"/>
    <w:rsid w:val="00604804"/>
    <w:rsid w:val="00606AEF"/>
    <w:rsid w:val="00610268"/>
    <w:rsid w:val="006118F1"/>
    <w:rsid w:val="00611B6E"/>
    <w:rsid w:val="006124BF"/>
    <w:rsid w:val="00612FE8"/>
    <w:rsid w:val="00613E5C"/>
    <w:rsid w:val="00614AC7"/>
    <w:rsid w:val="0061709E"/>
    <w:rsid w:val="00621518"/>
    <w:rsid w:val="00621652"/>
    <w:rsid w:val="00621653"/>
    <w:rsid w:val="00621E6B"/>
    <w:rsid w:val="006227CE"/>
    <w:rsid w:val="006263D3"/>
    <w:rsid w:val="00630A55"/>
    <w:rsid w:val="006317E5"/>
    <w:rsid w:val="006324EC"/>
    <w:rsid w:val="00632991"/>
    <w:rsid w:val="00637076"/>
    <w:rsid w:val="006407AB"/>
    <w:rsid w:val="0064095C"/>
    <w:rsid w:val="00640FF9"/>
    <w:rsid w:val="0064111D"/>
    <w:rsid w:val="00641B16"/>
    <w:rsid w:val="00641E09"/>
    <w:rsid w:val="00642978"/>
    <w:rsid w:val="00642FBC"/>
    <w:rsid w:val="006430ED"/>
    <w:rsid w:val="00643B83"/>
    <w:rsid w:val="006443CC"/>
    <w:rsid w:val="00646AC3"/>
    <w:rsid w:val="00647438"/>
    <w:rsid w:val="006510B3"/>
    <w:rsid w:val="00651133"/>
    <w:rsid w:val="00651A52"/>
    <w:rsid w:val="00652F1C"/>
    <w:rsid w:val="00653C32"/>
    <w:rsid w:val="00654E29"/>
    <w:rsid w:val="00655399"/>
    <w:rsid w:val="00656F08"/>
    <w:rsid w:val="006608D7"/>
    <w:rsid w:val="006612DE"/>
    <w:rsid w:val="00662020"/>
    <w:rsid w:val="00666690"/>
    <w:rsid w:val="00666B02"/>
    <w:rsid w:val="006709C5"/>
    <w:rsid w:val="006726C7"/>
    <w:rsid w:val="00674BAE"/>
    <w:rsid w:val="0067648E"/>
    <w:rsid w:val="00676A64"/>
    <w:rsid w:val="006811FD"/>
    <w:rsid w:val="00681363"/>
    <w:rsid w:val="00681C6F"/>
    <w:rsid w:val="00683F0B"/>
    <w:rsid w:val="00686722"/>
    <w:rsid w:val="00686F16"/>
    <w:rsid w:val="00690C57"/>
    <w:rsid w:val="00692ECF"/>
    <w:rsid w:val="00693718"/>
    <w:rsid w:val="0069647B"/>
    <w:rsid w:val="006971F3"/>
    <w:rsid w:val="00697616"/>
    <w:rsid w:val="006A1580"/>
    <w:rsid w:val="006A1736"/>
    <w:rsid w:val="006A1ADD"/>
    <w:rsid w:val="006A5FC7"/>
    <w:rsid w:val="006B0F54"/>
    <w:rsid w:val="006B19E8"/>
    <w:rsid w:val="006B2209"/>
    <w:rsid w:val="006B3660"/>
    <w:rsid w:val="006B6E1A"/>
    <w:rsid w:val="006B7910"/>
    <w:rsid w:val="006C21B5"/>
    <w:rsid w:val="006C2AA8"/>
    <w:rsid w:val="006C4875"/>
    <w:rsid w:val="006C5773"/>
    <w:rsid w:val="006C66F5"/>
    <w:rsid w:val="006C7547"/>
    <w:rsid w:val="006D0B22"/>
    <w:rsid w:val="006D1D45"/>
    <w:rsid w:val="006D28FC"/>
    <w:rsid w:val="006D526E"/>
    <w:rsid w:val="006D5524"/>
    <w:rsid w:val="006E03F7"/>
    <w:rsid w:val="006E0E57"/>
    <w:rsid w:val="006E266F"/>
    <w:rsid w:val="006E29C2"/>
    <w:rsid w:val="006E4073"/>
    <w:rsid w:val="006E6549"/>
    <w:rsid w:val="006E7DF7"/>
    <w:rsid w:val="006E7FE3"/>
    <w:rsid w:val="006F098B"/>
    <w:rsid w:val="006F0B12"/>
    <w:rsid w:val="006F0EF6"/>
    <w:rsid w:val="006F6410"/>
    <w:rsid w:val="00700BA0"/>
    <w:rsid w:val="00700CBE"/>
    <w:rsid w:val="007021F5"/>
    <w:rsid w:val="00702A25"/>
    <w:rsid w:val="007034D5"/>
    <w:rsid w:val="007041AB"/>
    <w:rsid w:val="0070430B"/>
    <w:rsid w:val="00705122"/>
    <w:rsid w:val="00705983"/>
    <w:rsid w:val="00713C16"/>
    <w:rsid w:val="0071406A"/>
    <w:rsid w:val="007152AE"/>
    <w:rsid w:val="007156C7"/>
    <w:rsid w:val="00717A1A"/>
    <w:rsid w:val="00720684"/>
    <w:rsid w:val="007245E1"/>
    <w:rsid w:val="00724827"/>
    <w:rsid w:val="007272AE"/>
    <w:rsid w:val="00731AD4"/>
    <w:rsid w:val="00731BE8"/>
    <w:rsid w:val="00734257"/>
    <w:rsid w:val="00736117"/>
    <w:rsid w:val="00736391"/>
    <w:rsid w:val="00741F68"/>
    <w:rsid w:val="00741FD7"/>
    <w:rsid w:val="007433FC"/>
    <w:rsid w:val="00745285"/>
    <w:rsid w:val="00746842"/>
    <w:rsid w:val="00746BF6"/>
    <w:rsid w:val="00747407"/>
    <w:rsid w:val="00752F04"/>
    <w:rsid w:val="0075468E"/>
    <w:rsid w:val="0075730D"/>
    <w:rsid w:val="00762D0F"/>
    <w:rsid w:val="00763C04"/>
    <w:rsid w:val="00764DDE"/>
    <w:rsid w:val="0076649D"/>
    <w:rsid w:val="007669C9"/>
    <w:rsid w:val="00767570"/>
    <w:rsid w:val="00767B94"/>
    <w:rsid w:val="00772B7B"/>
    <w:rsid w:val="0077626D"/>
    <w:rsid w:val="0077723C"/>
    <w:rsid w:val="007779B7"/>
    <w:rsid w:val="007779CD"/>
    <w:rsid w:val="00782246"/>
    <w:rsid w:val="00782E7C"/>
    <w:rsid w:val="007864A5"/>
    <w:rsid w:val="0078677A"/>
    <w:rsid w:val="00786D39"/>
    <w:rsid w:val="00787C13"/>
    <w:rsid w:val="00790D48"/>
    <w:rsid w:val="00790F7F"/>
    <w:rsid w:val="007910DC"/>
    <w:rsid w:val="00791604"/>
    <w:rsid w:val="007945C1"/>
    <w:rsid w:val="007975D5"/>
    <w:rsid w:val="007A1A0D"/>
    <w:rsid w:val="007A2B66"/>
    <w:rsid w:val="007A497A"/>
    <w:rsid w:val="007A5BF5"/>
    <w:rsid w:val="007A5E0B"/>
    <w:rsid w:val="007A71E0"/>
    <w:rsid w:val="007B2049"/>
    <w:rsid w:val="007C0774"/>
    <w:rsid w:val="007C29E9"/>
    <w:rsid w:val="007C3528"/>
    <w:rsid w:val="007C6860"/>
    <w:rsid w:val="007C6D91"/>
    <w:rsid w:val="007C7430"/>
    <w:rsid w:val="007D0155"/>
    <w:rsid w:val="007D3427"/>
    <w:rsid w:val="007D36FD"/>
    <w:rsid w:val="007D3975"/>
    <w:rsid w:val="007D4166"/>
    <w:rsid w:val="007D5E4B"/>
    <w:rsid w:val="007D6489"/>
    <w:rsid w:val="007E0150"/>
    <w:rsid w:val="007E065F"/>
    <w:rsid w:val="007E07D0"/>
    <w:rsid w:val="007E0AC4"/>
    <w:rsid w:val="007E0C00"/>
    <w:rsid w:val="007E3A05"/>
    <w:rsid w:val="007E60CA"/>
    <w:rsid w:val="007F12E5"/>
    <w:rsid w:val="007F2BD6"/>
    <w:rsid w:val="007F46E3"/>
    <w:rsid w:val="007F6818"/>
    <w:rsid w:val="00800174"/>
    <w:rsid w:val="00800B52"/>
    <w:rsid w:val="00800BF4"/>
    <w:rsid w:val="0080284F"/>
    <w:rsid w:val="008040C9"/>
    <w:rsid w:val="00804CFB"/>
    <w:rsid w:val="00807DFE"/>
    <w:rsid w:val="0081091D"/>
    <w:rsid w:val="00810E8F"/>
    <w:rsid w:val="00815ED2"/>
    <w:rsid w:val="00816682"/>
    <w:rsid w:val="00816952"/>
    <w:rsid w:val="008170E1"/>
    <w:rsid w:val="00817437"/>
    <w:rsid w:val="008201E5"/>
    <w:rsid w:val="00821998"/>
    <w:rsid w:val="008235EF"/>
    <w:rsid w:val="0082414F"/>
    <w:rsid w:val="00824F8E"/>
    <w:rsid w:val="00826386"/>
    <w:rsid w:val="008276E7"/>
    <w:rsid w:val="008312C3"/>
    <w:rsid w:val="00831CA1"/>
    <w:rsid w:val="00833E5C"/>
    <w:rsid w:val="00835DEE"/>
    <w:rsid w:val="0083626E"/>
    <w:rsid w:val="00836EAB"/>
    <w:rsid w:val="008378C6"/>
    <w:rsid w:val="00838A47"/>
    <w:rsid w:val="0084025E"/>
    <w:rsid w:val="00840356"/>
    <w:rsid w:val="008432F3"/>
    <w:rsid w:val="00846194"/>
    <w:rsid w:val="00846BDB"/>
    <w:rsid w:val="00846DB2"/>
    <w:rsid w:val="008524FB"/>
    <w:rsid w:val="008572FB"/>
    <w:rsid w:val="00857E65"/>
    <w:rsid w:val="008603B0"/>
    <w:rsid w:val="00860E28"/>
    <w:rsid w:val="00861D0A"/>
    <w:rsid w:val="008647AD"/>
    <w:rsid w:val="0086794B"/>
    <w:rsid w:val="00867F3E"/>
    <w:rsid w:val="00871A13"/>
    <w:rsid w:val="008723AB"/>
    <w:rsid w:val="00872FCD"/>
    <w:rsid w:val="0087300B"/>
    <w:rsid w:val="0087497D"/>
    <w:rsid w:val="00876897"/>
    <w:rsid w:val="00881A1B"/>
    <w:rsid w:val="00881A1F"/>
    <w:rsid w:val="00882406"/>
    <w:rsid w:val="00884E53"/>
    <w:rsid w:val="0088532F"/>
    <w:rsid w:val="00886094"/>
    <w:rsid w:val="00890946"/>
    <w:rsid w:val="00891128"/>
    <w:rsid w:val="00892436"/>
    <w:rsid w:val="008924CC"/>
    <w:rsid w:val="00892E7B"/>
    <w:rsid w:val="00894A71"/>
    <w:rsid w:val="00896145"/>
    <w:rsid w:val="0089616A"/>
    <w:rsid w:val="00896F02"/>
    <w:rsid w:val="00896F64"/>
    <w:rsid w:val="008973E7"/>
    <w:rsid w:val="008A064D"/>
    <w:rsid w:val="008A163B"/>
    <w:rsid w:val="008A2876"/>
    <w:rsid w:val="008A3761"/>
    <w:rsid w:val="008A393B"/>
    <w:rsid w:val="008A63B3"/>
    <w:rsid w:val="008A697E"/>
    <w:rsid w:val="008B04CE"/>
    <w:rsid w:val="008B09F6"/>
    <w:rsid w:val="008B2EAB"/>
    <w:rsid w:val="008B57DD"/>
    <w:rsid w:val="008B5D89"/>
    <w:rsid w:val="008B6FE2"/>
    <w:rsid w:val="008B75AE"/>
    <w:rsid w:val="008C0B86"/>
    <w:rsid w:val="008C10B9"/>
    <w:rsid w:val="008C28B3"/>
    <w:rsid w:val="008C2B14"/>
    <w:rsid w:val="008C2E67"/>
    <w:rsid w:val="008C2EB4"/>
    <w:rsid w:val="008C3F02"/>
    <w:rsid w:val="008C40AE"/>
    <w:rsid w:val="008C46EC"/>
    <w:rsid w:val="008C5412"/>
    <w:rsid w:val="008C7F5B"/>
    <w:rsid w:val="008D21BD"/>
    <w:rsid w:val="008D2CBF"/>
    <w:rsid w:val="008D71C9"/>
    <w:rsid w:val="008D7543"/>
    <w:rsid w:val="008E0643"/>
    <w:rsid w:val="008E337F"/>
    <w:rsid w:val="008E4B61"/>
    <w:rsid w:val="008E5685"/>
    <w:rsid w:val="008F08B7"/>
    <w:rsid w:val="008F36F1"/>
    <w:rsid w:val="008F3BEB"/>
    <w:rsid w:val="008F52C4"/>
    <w:rsid w:val="008F5EED"/>
    <w:rsid w:val="008F695E"/>
    <w:rsid w:val="008F7122"/>
    <w:rsid w:val="008F76C6"/>
    <w:rsid w:val="0090108C"/>
    <w:rsid w:val="00901586"/>
    <w:rsid w:val="00901875"/>
    <w:rsid w:val="00901D48"/>
    <w:rsid w:val="00903AB0"/>
    <w:rsid w:val="00904838"/>
    <w:rsid w:val="00913110"/>
    <w:rsid w:val="00913A7F"/>
    <w:rsid w:val="0091578C"/>
    <w:rsid w:val="00915EF7"/>
    <w:rsid w:val="0091656D"/>
    <w:rsid w:val="00920360"/>
    <w:rsid w:val="009231B8"/>
    <w:rsid w:val="00925DDE"/>
    <w:rsid w:val="009268B5"/>
    <w:rsid w:val="009269FB"/>
    <w:rsid w:val="00926D67"/>
    <w:rsid w:val="00927641"/>
    <w:rsid w:val="00933E54"/>
    <w:rsid w:val="00934D86"/>
    <w:rsid w:val="0093527D"/>
    <w:rsid w:val="00935655"/>
    <w:rsid w:val="00937040"/>
    <w:rsid w:val="009379C9"/>
    <w:rsid w:val="00937B38"/>
    <w:rsid w:val="00937D46"/>
    <w:rsid w:val="009408F8"/>
    <w:rsid w:val="009412C8"/>
    <w:rsid w:val="00941618"/>
    <w:rsid w:val="009438CB"/>
    <w:rsid w:val="0094610F"/>
    <w:rsid w:val="00946CC6"/>
    <w:rsid w:val="00947459"/>
    <w:rsid w:val="00947916"/>
    <w:rsid w:val="00947F84"/>
    <w:rsid w:val="00950002"/>
    <w:rsid w:val="00952038"/>
    <w:rsid w:val="00954494"/>
    <w:rsid w:val="009561F1"/>
    <w:rsid w:val="009570C7"/>
    <w:rsid w:val="00957EF8"/>
    <w:rsid w:val="00957F56"/>
    <w:rsid w:val="009609B8"/>
    <w:rsid w:val="009660C0"/>
    <w:rsid w:val="00966260"/>
    <w:rsid w:val="009664B7"/>
    <w:rsid w:val="00966A93"/>
    <w:rsid w:val="00970449"/>
    <w:rsid w:val="009711F7"/>
    <w:rsid w:val="009719BA"/>
    <w:rsid w:val="00972F1B"/>
    <w:rsid w:val="0097540A"/>
    <w:rsid w:val="00980E7D"/>
    <w:rsid w:val="00982313"/>
    <w:rsid w:val="0098397C"/>
    <w:rsid w:val="009854D6"/>
    <w:rsid w:val="00986120"/>
    <w:rsid w:val="00986A81"/>
    <w:rsid w:val="00986DC4"/>
    <w:rsid w:val="009946D1"/>
    <w:rsid w:val="00994736"/>
    <w:rsid w:val="00994AE3"/>
    <w:rsid w:val="0099529B"/>
    <w:rsid w:val="00995D63"/>
    <w:rsid w:val="0099653C"/>
    <w:rsid w:val="00997227"/>
    <w:rsid w:val="009A027D"/>
    <w:rsid w:val="009A058D"/>
    <w:rsid w:val="009A119D"/>
    <w:rsid w:val="009A18C5"/>
    <w:rsid w:val="009A274B"/>
    <w:rsid w:val="009A2E4D"/>
    <w:rsid w:val="009A35C5"/>
    <w:rsid w:val="009A4357"/>
    <w:rsid w:val="009A4BC7"/>
    <w:rsid w:val="009A64B6"/>
    <w:rsid w:val="009A6D28"/>
    <w:rsid w:val="009B00F7"/>
    <w:rsid w:val="009B0596"/>
    <w:rsid w:val="009B070E"/>
    <w:rsid w:val="009B0809"/>
    <w:rsid w:val="009B1CA3"/>
    <w:rsid w:val="009B1E31"/>
    <w:rsid w:val="009B30CB"/>
    <w:rsid w:val="009B3D0D"/>
    <w:rsid w:val="009B406A"/>
    <w:rsid w:val="009B446E"/>
    <w:rsid w:val="009B471C"/>
    <w:rsid w:val="009B4997"/>
    <w:rsid w:val="009B7668"/>
    <w:rsid w:val="009B7723"/>
    <w:rsid w:val="009C1CB7"/>
    <w:rsid w:val="009C4305"/>
    <w:rsid w:val="009C50D7"/>
    <w:rsid w:val="009C7E5C"/>
    <w:rsid w:val="009D022D"/>
    <w:rsid w:val="009D0DA3"/>
    <w:rsid w:val="009D47DD"/>
    <w:rsid w:val="009D6FD2"/>
    <w:rsid w:val="009D7028"/>
    <w:rsid w:val="009D7ACA"/>
    <w:rsid w:val="009D7ECE"/>
    <w:rsid w:val="009E0954"/>
    <w:rsid w:val="009E0E8C"/>
    <w:rsid w:val="009E17C0"/>
    <w:rsid w:val="009E2E72"/>
    <w:rsid w:val="009E4284"/>
    <w:rsid w:val="009E51C0"/>
    <w:rsid w:val="009E52D6"/>
    <w:rsid w:val="009E556B"/>
    <w:rsid w:val="009E76FA"/>
    <w:rsid w:val="009F15DC"/>
    <w:rsid w:val="009F20A4"/>
    <w:rsid w:val="009F4B1C"/>
    <w:rsid w:val="009F4DE4"/>
    <w:rsid w:val="00A0156C"/>
    <w:rsid w:val="00A030B6"/>
    <w:rsid w:val="00A03C97"/>
    <w:rsid w:val="00A058D9"/>
    <w:rsid w:val="00A07696"/>
    <w:rsid w:val="00A076A3"/>
    <w:rsid w:val="00A12775"/>
    <w:rsid w:val="00A1526E"/>
    <w:rsid w:val="00A15779"/>
    <w:rsid w:val="00A21922"/>
    <w:rsid w:val="00A22DCA"/>
    <w:rsid w:val="00A22F74"/>
    <w:rsid w:val="00A23619"/>
    <w:rsid w:val="00A2467A"/>
    <w:rsid w:val="00A24D60"/>
    <w:rsid w:val="00A24E28"/>
    <w:rsid w:val="00A26A3C"/>
    <w:rsid w:val="00A27220"/>
    <w:rsid w:val="00A27AC3"/>
    <w:rsid w:val="00A27AEF"/>
    <w:rsid w:val="00A27C83"/>
    <w:rsid w:val="00A31C34"/>
    <w:rsid w:val="00A341F5"/>
    <w:rsid w:val="00A34330"/>
    <w:rsid w:val="00A34662"/>
    <w:rsid w:val="00A3570A"/>
    <w:rsid w:val="00A376DB"/>
    <w:rsid w:val="00A41731"/>
    <w:rsid w:val="00A4431F"/>
    <w:rsid w:val="00A4741B"/>
    <w:rsid w:val="00A475E6"/>
    <w:rsid w:val="00A47A43"/>
    <w:rsid w:val="00A51D95"/>
    <w:rsid w:val="00A52597"/>
    <w:rsid w:val="00A55660"/>
    <w:rsid w:val="00A557FD"/>
    <w:rsid w:val="00A56404"/>
    <w:rsid w:val="00A5686B"/>
    <w:rsid w:val="00A571A6"/>
    <w:rsid w:val="00A61F2C"/>
    <w:rsid w:val="00A700B9"/>
    <w:rsid w:val="00A70FF4"/>
    <w:rsid w:val="00A720C1"/>
    <w:rsid w:val="00A722E3"/>
    <w:rsid w:val="00A7294C"/>
    <w:rsid w:val="00A72BD5"/>
    <w:rsid w:val="00A7337E"/>
    <w:rsid w:val="00A74589"/>
    <w:rsid w:val="00A76848"/>
    <w:rsid w:val="00A77F0D"/>
    <w:rsid w:val="00A809D0"/>
    <w:rsid w:val="00A83CD7"/>
    <w:rsid w:val="00A87B78"/>
    <w:rsid w:val="00A929CC"/>
    <w:rsid w:val="00A92A1A"/>
    <w:rsid w:val="00A9388B"/>
    <w:rsid w:val="00A94933"/>
    <w:rsid w:val="00A9684F"/>
    <w:rsid w:val="00A97447"/>
    <w:rsid w:val="00A97902"/>
    <w:rsid w:val="00A97E9C"/>
    <w:rsid w:val="00AA1B2B"/>
    <w:rsid w:val="00AA6039"/>
    <w:rsid w:val="00AA64C5"/>
    <w:rsid w:val="00AB3D23"/>
    <w:rsid w:val="00AB47DE"/>
    <w:rsid w:val="00AB64E6"/>
    <w:rsid w:val="00AB680D"/>
    <w:rsid w:val="00AB7E35"/>
    <w:rsid w:val="00AC0920"/>
    <w:rsid w:val="00AC15E9"/>
    <w:rsid w:val="00AC1DE0"/>
    <w:rsid w:val="00AC1FA2"/>
    <w:rsid w:val="00AC2D6E"/>
    <w:rsid w:val="00AC3EE6"/>
    <w:rsid w:val="00AC5503"/>
    <w:rsid w:val="00AC6824"/>
    <w:rsid w:val="00AC7837"/>
    <w:rsid w:val="00AD104A"/>
    <w:rsid w:val="00AD1DCB"/>
    <w:rsid w:val="00AD1DF0"/>
    <w:rsid w:val="00AD2E7A"/>
    <w:rsid w:val="00AD3491"/>
    <w:rsid w:val="00AD5EE8"/>
    <w:rsid w:val="00AD7774"/>
    <w:rsid w:val="00AD7894"/>
    <w:rsid w:val="00AD7E97"/>
    <w:rsid w:val="00AE1D8B"/>
    <w:rsid w:val="00AE2B08"/>
    <w:rsid w:val="00AE3063"/>
    <w:rsid w:val="00AE383B"/>
    <w:rsid w:val="00AE48B8"/>
    <w:rsid w:val="00AE4D58"/>
    <w:rsid w:val="00AE6D29"/>
    <w:rsid w:val="00AE747F"/>
    <w:rsid w:val="00AE7F48"/>
    <w:rsid w:val="00AF2555"/>
    <w:rsid w:val="00AF2C82"/>
    <w:rsid w:val="00AF2E2F"/>
    <w:rsid w:val="00AF3740"/>
    <w:rsid w:val="00AF7B8B"/>
    <w:rsid w:val="00AF7E0B"/>
    <w:rsid w:val="00B0021D"/>
    <w:rsid w:val="00B0228A"/>
    <w:rsid w:val="00B03028"/>
    <w:rsid w:val="00B0347C"/>
    <w:rsid w:val="00B05E04"/>
    <w:rsid w:val="00B06E39"/>
    <w:rsid w:val="00B10920"/>
    <w:rsid w:val="00B1145A"/>
    <w:rsid w:val="00B11E9E"/>
    <w:rsid w:val="00B1509F"/>
    <w:rsid w:val="00B15AC1"/>
    <w:rsid w:val="00B16701"/>
    <w:rsid w:val="00B22D75"/>
    <w:rsid w:val="00B249C2"/>
    <w:rsid w:val="00B252E7"/>
    <w:rsid w:val="00B255B5"/>
    <w:rsid w:val="00B26301"/>
    <w:rsid w:val="00B26E97"/>
    <w:rsid w:val="00B27398"/>
    <w:rsid w:val="00B30156"/>
    <w:rsid w:val="00B30736"/>
    <w:rsid w:val="00B3222D"/>
    <w:rsid w:val="00B340D3"/>
    <w:rsid w:val="00B37186"/>
    <w:rsid w:val="00B37229"/>
    <w:rsid w:val="00B40025"/>
    <w:rsid w:val="00B402A0"/>
    <w:rsid w:val="00B40FBB"/>
    <w:rsid w:val="00B40FEB"/>
    <w:rsid w:val="00B4173F"/>
    <w:rsid w:val="00B41A31"/>
    <w:rsid w:val="00B42614"/>
    <w:rsid w:val="00B4293F"/>
    <w:rsid w:val="00B44D9A"/>
    <w:rsid w:val="00B454BB"/>
    <w:rsid w:val="00B46DB8"/>
    <w:rsid w:val="00B473F6"/>
    <w:rsid w:val="00B47579"/>
    <w:rsid w:val="00B478FE"/>
    <w:rsid w:val="00B5070D"/>
    <w:rsid w:val="00B523FD"/>
    <w:rsid w:val="00B52D18"/>
    <w:rsid w:val="00B5335A"/>
    <w:rsid w:val="00B538E8"/>
    <w:rsid w:val="00B53D47"/>
    <w:rsid w:val="00B549E3"/>
    <w:rsid w:val="00B55678"/>
    <w:rsid w:val="00B56EB6"/>
    <w:rsid w:val="00B60102"/>
    <w:rsid w:val="00B614BB"/>
    <w:rsid w:val="00B6263B"/>
    <w:rsid w:val="00B645BA"/>
    <w:rsid w:val="00B656DC"/>
    <w:rsid w:val="00B7009E"/>
    <w:rsid w:val="00B7097E"/>
    <w:rsid w:val="00B70CB3"/>
    <w:rsid w:val="00B724D3"/>
    <w:rsid w:val="00B74A5B"/>
    <w:rsid w:val="00B754CA"/>
    <w:rsid w:val="00B75978"/>
    <w:rsid w:val="00B75F7F"/>
    <w:rsid w:val="00B804FB"/>
    <w:rsid w:val="00B84406"/>
    <w:rsid w:val="00B855D5"/>
    <w:rsid w:val="00B859FB"/>
    <w:rsid w:val="00B948E0"/>
    <w:rsid w:val="00B94F0A"/>
    <w:rsid w:val="00B95A94"/>
    <w:rsid w:val="00B95F69"/>
    <w:rsid w:val="00B9644C"/>
    <w:rsid w:val="00B96FEE"/>
    <w:rsid w:val="00B974D6"/>
    <w:rsid w:val="00BA0250"/>
    <w:rsid w:val="00BA2A9C"/>
    <w:rsid w:val="00BA50FF"/>
    <w:rsid w:val="00BB2FA1"/>
    <w:rsid w:val="00BB3108"/>
    <w:rsid w:val="00BB514F"/>
    <w:rsid w:val="00BB6994"/>
    <w:rsid w:val="00BB6E5A"/>
    <w:rsid w:val="00BB7425"/>
    <w:rsid w:val="00BC118E"/>
    <w:rsid w:val="00BC4F09"/>
    <w:rsid w:val="00BC5125"/>
    <w:rsid w:val="00BC5CB5"/>
    <w:rsid w:val="00BD05C4"/>
    <w:rsid w:val="00BD1329"/>
    <w:rsid w:val="00BD3AA0"/>
    <w:rsid w:val="00BD41BE"/>
    <w:rsid w:val="00BD7605"/>
    <w:rsid w:val="00BD7B4C"/>
    <w:rsid w:val="00BD7BB9"/>
    <w:rsid w:val="00BE1967"/>
    <w:rsid w:val="00BE2664"/>
    <w:rsid w:val="00BE4234"/>
    <w:rsid w:val="00BE5779"/>
    <w:rsid w:val="00BE5D15"/>
    <w:rsid w:val="00BE64A5"/>
    <w:rsid w:val="00BE7AF8"/>
    <w:rsid w:val="00BF01E6"/>
    <w:rsid w:val="00BF0AE6"/>
    <w:rsid w:val="00BF176E"/>
    <w:rsid w:val="00BF2910"/>
    <w:rsid w:val="00BF325E"/>
    <w:rsid w:val="00BF4692"/>
    <w:rsid w:val="00BF6E99"/>
    <w:rsid w:val="00BF70B1"/>
    <w:rsid w:val="00BF76FA"/>
    <w:rsid w:val="00C01BC5"/>
    <w:rsid w:val="00C01FEC"/>
    <w:rsid w:val="00C05266"/>
    <w:rsid w:val="00C05485"/>
    <w:rsid w:val="00C07F08"/>
    <w:rsid w:val="00C105F7"/>
    <w:rsid w:val="00C11CEC"/>
    <w:rsid w:val="00C12B10"/>
    <w:rsid w:val="00C137D4"/>
    <w:rsid w:val="00C13EC6"/>
    <w:rsid w:val="00C144A4"/>
    <w:rsid w:val="00C14FF1"/>
    <w:rsid w:val="00C1564B"/>
    <w:rsid w:val="00C17D42"/>
    <w:rsid w:val="00C225A3"/>
    <w:rsid w:val="00C27A81"/>
    <w:rsid w:val="00C401AA"/>
    <w:rsid w:val="00C40ACB"/>
    <w:rsid w:val="00C41019"/>
    <w:rsid w:val="00C41A9D"/>
    <w:rsid w:val="00C426CC"/>
    <w:rsid w:val="00C42C60"/>
    <w:rsid w:val="00C50847"/>
    <w:rsid w:val="00C51703"/>
    <w:rsid w:val="00C55F5D"/>
    <w:rsid w:val="00C60DCD"/>
    <w:rsid w:val="00C62B8C"/>
    <w:rsid w:val="00C649F1"/>
    <w:rsid w:val="00C66FF2"/>
    <w:rsid w:val="00C7046D"/>
    <w:rsid w:val="00C70E0C"/>
    <w:rsid w:val="00C7195D"/>
    <w:rsid w:val="00C729BF"/>
    <w:rsid w:val="00C7457E"/>
    <w:rsid w:val="00C75FED"/>
    <w:rsid w:val="00C77806"/>
    <w:rsid w:val="00C81513"/>
    <w:rsid w:val="00C83BB4"/>
    <w:rsid w:val="00C866C0"/>
    <w:rsid w:val="00C872DD"/>
    <w:rsid w:val="00C908E1"/>
    <w:rsid w:val="00C911EF"/>
    <w:rsid w:val="00C91869"/>
    <w:rsid w:val="00C91A1C"/>
    <w:rsid w:val="00C92E80"/>
    <w:rsid w:val="00C9466B"/>
    <w:rsid w:val="00C9517A"/>
    <w:rsid w:val="00CA0D96"/>
    <w:rsid w:val="00CA3C67"/>
    <w:rsid w:val="00CA5D8A"/>
    <w:rsid w:val="00CA755A"/>
    <w:rsid w:val="00CA778D"/>
    <w:rsid w:val="00CA7FE6"/>
    <w:rsid w:val="00CB0DD0"/>
    <w:rsid w:val="00CB35A2"/>
    <w:rsid w:val="00CB3E6D"/>
    <w:rsid w:val="00CB4616"/>
    <w:rsid w:val="00CB5007"/>
    <w:rsid w:val="00CB5F1A"/>
    <w:rsid w:val="00CC0013"/>
    <w:rsid w:val="00CC30CC"/>
    <w:rsid w:val="00CC3351"/>
    <w:rsid w:val="00CC3EE6"/>
    <w:rsid w:val="00CC5343"/>
    <w:rsid w:val="00CC6384"/>
    <w:rsid w:val="00CC6E74"/>
    <w:rsid w:val="00CC7090"/>
    <w:rsid w:val="00CC7A3A"/>
    <w:rsid w:val="00CD1B31"/>
    <w:rsid w:val="00CD2D0A"/>
    <w:rsid w:val="00CD3B78"/>
    <w:rsid w:val="00CD42C0"/>
    <w:rsid w:val="00CD57A0"/>
    <w:rsid w:val="00CD57C5"/>
    <w:rsid w:val="00CE0A6F"/>
    <w:rsid w:val="00CE2B66"/>
    <w:rsid w:val="00CE4819"/>
    <w:rsid w:val="00CE4D6C"/>
    <w:rsid w:val="00CE710B"/>
    <w:rsid w:val="00CE7B3E"/>
    <w:rsid w:val="00CF00F8"/>
    <w:rsid w:val="00CF0F8F"/>
    <w:rsid w:val="00CF1EE1"/>
    <w:rsid w:val="00CF2630"/>
    <w:rsid w:val="00CF4441"/>
    <w:rsid w:val="00CF4BCD"/>
    <w:rsid w:val="00CF6461"/>
    <w:rsid w:val="00CF723A"/>
    <w:rsid w:val="00D00EE2"/>
    <w:rsid w:val="00D03575"/>
    <w:rsid w:val="00D03FAF"/>
    <w:rsid w:val="00D04667"/>
    <w:rsid w:val="00D04CA2"/>
    <w:rsid w:val="00D060D5"/>
    <w:rsid w:val="00D1115D"/>
    <w:rsid w:val="00D1350E"/>
    <w:rsid w:val="00D16177"/>
    <w:rsid w:val="00D1629E"/>
    <w:rsid w:val="00D21517"/>
    <w:rsid w:val="00D2260A"/>
    <w:rsid w:val="00D231C8"/>
    <w:rsid w:val="00D23479"/>
    <w:rsid w:val="00D241E1"/>
    <w:rsid w:val="00D30CAF"/>
    <w:rsid w:val="00D318D4"/>
    <w:rsid w:val="00D31CA1"/>
    <w:rsid w:val="00D32157"/>
    <w:rsid w:val="00D34D74"/>
    <w:rsid w:val="00D407B3"/>
    <w:rsid w:val="00D40AC5"/>
    <w:rsid w:val="00D41B43"/>
    <w:rsid w:val="00D41CFE"/>
    <w:rsid w:val="00D43C2E"/>
    <w:rsid w:val="00D4773D"/>
    <w:rsid w:val="00D47988"/>
    <w:rsid w:val="00D50C77"/>
    <w:rsid w:val="00D514DC"/>
    <w:rsid w:val="00D5271A"/>
    <w:rsid w:val="00D561EC"/>
    <w:rsid w:val="00D569CA"/>
    <w:rsid w:val="00D604AC"/>
    <w:rsid w:val="00D6235A"/>
    <w:rsid w:val="00D6320D"/>
    <w:rsid w:val="00D63B0D"/>
    <w:rsid w:val="00D63FA7"/>
    <w:rsid w:val="00D651D8"/>
    <w:rsid w:val="00D67405"/>
    <w:rsid w:val="00D676DD"/>
    <w:rsid w:val="00D67E7F"/>
    <w:rsid w:val="00D71E07"/>
    <w:rsid w:val="00D7303C"/>
    <w:rsid w:val="00D768BF"/>
    <w:rsid w:val="00D833D3"/>
    <w:rsid w:val="00D84944"/>
    <w:rsid w:val="00D860E6"/>
    <w:rsid w:val="00D86209"/>
    <w:rsid w:val="00D90E8E"/>
    <w:rsid w:val="00D9144C"/>
    <w:rsid w:val="00D940DB"/>
    <w:rsid w:val="00D95B6E"/>
    <w:rsid w:val="00DA1022"/>
    <w:rsid w:val="00DA1253"/>
    <w:rsid w:val="00DA15BB"/>
    <w:rsid w:val="00DA1C5E"/>
    <w:rsid w:val="00DA2368"/>
    <w:rsid w:val="00DA2E2A"/>
    <w:rsid w:val="00DA4332"/>
    <w:rsid w:val="00DA5FD2"/>
    <w:rsid w:val="00DA7756"/>
    <w:rsid w:val="00DA79F1"/>
    <w:rsid w:val="00DA7DF4"/>
    <w:rsid w:val="00DB0E2D"/>
    <w:rsid w:val="00DB20CE"/>
    <w:rsid w:val="00DB2A1F"/>
    <w:rsid w:val="00DB3E0D"/>
    <w:rsid w:val="00DB5C89"/>
    <w:rsid w:val="00DB667B"/>
    <w:rsid w:val="00DC0376"/>
    <w:rsid w:val="00DC0584"/>
    <w:rsid w:val="00DC1EAA"/>
    <w:rsid w:val="00DC2258"/>
    <w:rsid w:val="00DC4113"/>
    <w:rsid w:val="00DC5EB9"/>
    <w:rsid w:val="00DC711B"/>
    <w:rsid w:val="00DC7B1B"/>
    <w:rsid w:val="00DD1E0A"/>
    <w:rsid w:val="00DD2277"/>
    <w:rsid w:val="00DD3854"/>
    <w:rsid w:val="00DD4563"/>
    <w:rsid w:val="00DD5B34"/>
    <w:rsid w:val="00DD713D"/>
    <w:rsid w:val="00DD74F3"/>
    <w:rsid w:val="00DE0876"/>
    <w:rsid w:val="00DE1346"/>
    <w:rsid w:val="00DE228A"/>
    <w:rsid w:val="00DE2708"/>
    <w:rsid w:val="00DE393D"/>
    <w:rsid w:val="00DE4A5A"/>
    <w:rsid w:val="00E00841"/>
    <w:rsid w:val="00E00901"/>
    <w:rsid w:val="00E01A6B"/>
    <w:rsid w:val="00E02611"/>
    <w:rsid w:val="00E0459F"/>
    <w:rsid w:val="00E05D91"/>
    <w:rsid w:val="00E06449"/>
    <w:rsid w:val="00E066FB"/>
    <w:rsid w:val="00E100AA"/>
    <w:rsid w:val="00E10622"/>
    <w:rsid w:val="00E10EB3"/>
    <w:rsid w:val="00E1163E"/>
    <w:rsid w:val="00E12960"/>
    <w:rsid w:val="00E12DE9"/>
    <w:rsid w:val="00E13AD8"/>
    <w:rsid w:val="00E147B5"/>
    <w:rsid w:val="00E14A38"/>
    <w:rsid w:val="00E1609E"/>
    <w:rsid w:val="00E200D3"/>
    <w:rsid w:val="00E21B2D"/>
    <w:rsid w:val="00E222A6"/>
    <w:rsid w:val="00E22AF8"/>
    <w:rsid w:val="00E24344"/>
    <w:rsid w:val="00E2439E"/>
    <w:rsid w:val="00E25104"/>
    <w:rsid w:val="00E2634B"/>
    <w:rsid w:val="00E26B45"/>
    <w:rsid w:val="00E30236"/>
    <w:rsid w:val="00E340EC"/>
    <w:rsid w:val="00E3789C"/>
    <w:rsid w:val="00E4018C"/>
    <w:rsid w:val="00E41114"/>
    <w:rsid w:val="00E4180E"/>
    <w:rsid w:val="00E418A7"/>
    <w:rsid w:val="00E420A2"/>
    <w:rsid w:val="00E42D08"/>
    <w:rsid w:val="00E43BF8"/>
    <w:rsid w:val="00E449B3"/>
    <w:rsid w:val="00E460C6"/>
    <w:rsid w:val="00E46809"/>
    <w:rsid w:val="00E47174"/>
    <w:rsid w:val="00E533FB"/>
    <w:rsid w:val="00E54453"/>
    <w:rsid w:val="00E54781"/>
    <w:rsid w:val="00E5744D"/>
    <w:rsid w:val="00E61BF9"/>
    <w:rsid w:val="00E638BC"/>
    <w:rsid w:val="00E650B9"/>
    <w:rsid w:val="00E66004"/>
    <w:rsid w:val="00E702FA"/>
    <w:rsid w:val="00E70881"/>
    <w:rsid w:val="00E75650"/>
    <w:rsid w:val="00E75D34"/>
    <w:rsid w:val="00E76E80"/>
    <w:rsid w:val="00E77048"/>
    <w:rsid w:val="00E77A77"/>
    <w:rsid w:val="00E81450"/>
    <w:rsid w:val="00E830E2"/>
    <w:rsid w:val="00E8595C"/>
    <w:rsid w:val="00E866E5"/>
    <w:rsid w:val="00E933A4"/>
    <w:rsid w:val="00E9353A"/>
    <w:rsid w:val="00E9540F"/>
    <w:rsid w:val="00E9781D"/>
    <w:rsid w:val="00EA042F"/>
    <w:rsid w:val="00EA0A19"/>
    <w:rsid w:val="00EA0F32"/>
    <w:rsid w:val="00EA28F8"/>
    <w:rsid w:val="00EA5990"/>
    <w:rsid w:val="00EB02C1"/>
    <w:rsid w:val="00EB2D9B"/>
    <w:rsid w:val="00EB3FB9"/>
    <w:rsid w:val="00EB48F8"/>
    <w:rsid w:val="00EB5AF1"/>
    <w:rsid w:val="00EB74F0"/>
    <w:rsid w:val="00EC11C9"/>
    <w:rsid w:val="00EC2EBA"/>
    <w:rsid w:val="00ED09CF"/>
    <w:rsid w:val="00ED2423"/>
    <w:rsid w:val="00ED309C"/>
    <w:rsid w:val="00ED3964"/>
    <w:rsid w:val="00ED4F25"/>
    <w:rsid w:val="00ED5A60"/>
    <w:rsid w:val="00ED64F1"/>
    <w:rsid w:val="00EE0C46"/>
    <w:rsid w:val="00EE5AA5"/>
    <w:rsid w:val="00EE741B"/>
    <w:rsid w:val="00EF0611"/>
    <w:rsid w:val="00EF1272"/>
    <w:rsid w:val="00EF3888"/>
    <w:rsid w:val="00EF3DA1"/>
    <w:rsid w:val="00EF687F"/>
    <w:rsid w:val="00EF76D7"/>
    <w:rsid w:val="00F0332E"/>
    <w:rsid w:val="00F0445B"/>
    <w:rsid w:val="00F0457E"/>
    <w:rsid w:val="00F04B79"/>
    <w:rsid w:val="00F04DAC"/>
    <w:rsid w:val="00F052E7"/>
    <w:rsid w:val="00F06DCE"/>
    <w:rsid w:val="00F06F99"/>
    <w:rsid w:val="00F07C19"/>
    <w:rsid w:val="00F100DA"/>
    <w:rsid w:val="00F10F38"/>
    <w:rsid w:val="00F11112"/>
    <w:rsid w:val="00F20790"/>
    <w:rsid w:val="00F224CF"/>
    <w:rsid w:val="00F225E9"/>
    <w:rsid w:val="00F22694"/>
    <w:rsid w:val="00F2536F"/>
    <w:rsid w:val="00F25981"/>
    <w:rsid w:val="00F26D24"/>
    <w:rsid w:val="00F331DE"/>
    <w:rsid w:val="00F34006"/>
    <w:rsid w:val="00F36E9A"/>
    <w:rsid w:val="00F4109C"/>
    <w:rsid w:val="00F468A9"/>
    <w:rsid w:val="00F51883"/>
    <w:rsid w:val="00F51E68"/>
    <w:rsid w:val="00F54248"/>
    <w:rsid w:val="00F5629E"/>
    <w:rsid w:val="00F612FE"/>
    <w:rsid w:val="00F61948"/>
    <w:rsid w:val="00F62557"/>
    <w:rsid w:val="00F637BE"/>
    <w:rsid w:val="00F643A6"/>
    <w:rsid w:val="00F66977"/>
    <w:rsid w:val="00F672C7"/>
    <w:rsid w:val="00F702C7"/>
    <w:rsid w:val="00F70E19"/>
    <w:rsid w:val="00F722E9"/>
    <w:rsid w:val="00F72810"/>
    <w:rsid w:val="00F74F29"/>
    <w:rsid w:val="00F75BF7"/>
    <w:rsid w:val="00F760CC"/>
    <w:rsid w:val="00F7729D"/>
    <w:rsid w:val="00F772AD"/>
    <w:rsid w:val="00F7739C"/>
    <w:rsid w:val="00F83531"/>
    <w:rsid w:val="00F87075"/>
    <w:rsid w:val="00F87B8B"/>
    <w:rsid w:val="00F90C85"/>
    <w:rsid w:val="00F91E4D"/>
    <w:rsid w:val="00F93236"/>
    <w:rsid w:val="00F936A1"/>
    <w:rsid w:val="00F969E0"/>
    <w:rsid w:val="00F96BB3"/>
    <w:rsid w:val="00FA044E"/>
    <w:rsid w:val="00FA06ED"/>
    <w:rsid w:val="00FA27FB"/>
    <w:rsid w:val="00FA57C0"/>
    <w:rsid w:val="00FA6BB2"/>
    <w:rsid w:val="00FB048F"/>
    <w:rsid w:val="00FB12EC"/>
    <w:rsid w:val="00FB3BC3"/>
    <w:rsid w:val="00FB58E7"/>
    <w:rsid w:val="00FB5D25"/>
    <w:rsid w:val="00FB7A7C"/>
    <w:rsid w:val="00FC024B"/>
    <w:rsid w:val="00FC06F2"/>
    <w:rsid w:val="00FC1563"/>
    <w:rsid w:val="00FC15CC"/>
    <w:rsid w:val="00FC2562"/>
    <w:rsid w:val="00FC37F5"/>
    <w:rsid w:val="00FC3BD1"/>
    <w:rsid w:val="00FC616B"/>
    <w:rsid w:val="00FC6C2E"/>
    <w:rsid w:val="00FD34A2"/>
    <w:rsid w:val="00FD4A22"/>
    <w:rsid w:val="00FD4C7A"/>
    <w:rsid w:val="00FD5790"/>
    <w:rsid w:val="00FD5C2B"/>
    <w:rsid w:val="00FD615C"/>
    <w:rsid w:val="00FD66A3"/>
    <w:rsid w:val="00FD6E6F"/>
    <w:rsid w:val="00FE0A7B"/>
    <w:rsid w:val="00FE1829"/>
    <w:rsid w:val="00FE2977"/>
    <w:rsid w:val="00FE2F49"/>
    <w:rsid w:val="00FE3FCB"/>
    <w:rsid w:val="00FE53D8"/>
    <w:rsid w:val="00FE6A90"/>
    <w:rsid w:val="00FE7878"/>
    <w:rsid w:val="00FF04AE"/>
    <w:rsid w:val="00FF0C8B"/>
    <w:rsid w:val="00FF14A1"/>
    <w:rsid w:val="00FF1B01"/>
    <w:rsid w:val="00FF6FFE"/>
    <w:rsid w:val="00FF797C"/>
    <w:rsid w:val="04864857"/>
    <w:rsid w:val="065141BE"/>
    <w:rsid w:val="075A3D4F"/>
    <w:rsid w:val="082B8942"/>
    <w:rsid w:val="09D7EE5B"/>
    <w:rsid w:val="12303972"/>
    <w:rsid w:val="17731E95"/>
    <w:rsid w:val="1C940B81"/>
    <w:rsid w:val="1D2ABC2D"/>
    <w:rsid w:val="21478690"/>
    <w:rsid w:val="23061E58"/>
    <w:rsid w:val="231D25E7"/>
    <w:rsid w:val="26607B4E"/>
    <w:rsid w:val="2720F19C"/>
    <w:rsid w:val="29E82EA0"/>
    <w:rsid w:val="2D2D77A0"/>
    <w:rsid w:val="2FD0C4C0"/>
    <w:rsid w:val="3207FFBE"/>
    <w:rsid w:val="331C104C"/>
    <w:rsid w:val="34E3AF3F"/>
    <w:rsid w:val="353CDBB0"/>
    <w:rsid w:val="36047319"/>
    <w:rsid w:val="3761D012"/>
    <w:rsid w:val="38A123D8"/>
    <w:rsid w:val="39B9152C"/>
    <w:rsid w:val="3B74A61F"/>
    <w:rsid w:val="3C914489"/>
    <w:rsid w:val="3D4198E8"/>
    <w:rsid w:val="3FF1AD94"/>
    <w:rsid w:val="40257795"/>
    <w:rsid w:val="4494F622"/>
    <w:rsid w:val="4D7DC37F"/>
    <w:rsid w:val="4F620A5F"/>
    <w:rsid w:val="4FFEFFCD"/>
    <w:rsid w:val="537273F3"/>
    <w:rsid w:val="55EDB1CA"/>
    <w:rsid w:val="57CCF963"/>
    <w:rsid w:val="5D1D1C55"/>
    <w:rsid w:val="5D5460CE"/>
    <w:rsid w:val="5F1A1DD1"/>
    <w:rsid w:val="60BA317A"/>
    <w:rsid w:val="614566DA"/>
    <w:rsid w:val="61D39EFF"/>
    <w:rsid w:val="65962016"/>
    <w:rsid w:val="661C50A3"/>
    <w:rsid w:val="6FB96AC6"/>
    <w:rsid w:val="72A30E21"/>
    <w:rsid w:val="74A79DB0"/>
    <w:rsid w:val="770A9BF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A759D671-4805-4F5D-B210-DB730D92E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customStyle="1" w:styleId="NichtaufgelsteErwhnung1">
    <w:name w:val="Nicht aufgelöste Erwähnung1"/>
    <w:basedOn w:val="Absatz-Standardschriftart"/>
    <w:uiPriority w:val="99"/>
    <w:semiHidden/>
    <w:unhideWhenUsed/>
    <w:rsid w:val="009231B8"/>
    <w:rPr>
      <w:color w:val="605E5C"/>
      <w:shd w:val="clear" w:color="auto" w:fill="E1DFDD"/>
    </w:rPr>
  </w:style>
  <w:style w:type="character" w:customStyle="1" w:styleId="cf01">
    <w:name w:val="cf01"/>
    <w:basedOn w:val="Absatz-Standardschriftart"/>
    <w:rsid w:val="008F3BEB"/>
    <w:rPr>
      <w:rFonts w:ascii="Segoe UI" w:hAnsi="Segoe UI" w:cs="Segoe UI" w:hint="default"/>
      <w:sz w:val="18"/>
      <w:szCs w:val="18"/>
    </w:rPr>
  </w:style>
  <w:style w:type="character" w:styleId="NichtaufgelsteErwhnung">
    <w:name w:val="Unresolved Mention"/>
    <w:basedOn w:val="Absatz-Standardschriftart"/>
    <w:uiPriority w:val="99"/>
    <w:semiHidden/>
    <w:unhideWhenUsed/>
    <w:rsid w:val="006E266F"/>
    <w:rPr>
      <w:color w:val="605E5C"/>
      <w:shd w:val="clear" w:color="auto" w:fill="E1DFDD"/>
    </w:rPr>
  </w:style>
  <w:style w:type="paragraph" w:styleId="StandardWeb">
    <w:name w:val="Normal (Web)"/>
    <w:basedOn w:val="Standard"/>
    <w:uiPriority w:val="99"/>
    <w:unhideWhenUsed/>
    <w:rsid w:val="0041305F"/>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1553">
      <w:bodyDiv w:val="1"/>
      <w:marLeft w:val="0"/>
      <w:marRight w:val="0"/>
      <w:marTop w:val="0"/>
      <w:marBottom w:val="0"/>
      <w:divBdr>
        <w:top w:val="none" w:sz="0" w:space="0" w:color="auto"/>
        <w:left w:val="none" w:sz="0" w:space="0" w:color="auto"/>
        <w:bottom w:val="none" w:sz="0" w:space="0" w:color="auto"/>
        <w:right w:val="none" w:sz="0" w:space="0" w:color="auto"/>
      </w:divBdr>
    </w:div>
    <w:div w:id="135926076">
      <w:bodyDiv w:val="1"/>
      <w:marLeft w:val="0"/>
      <w:marRight w:val="0"/>
      <w:marTop w:val="0"/>
      <w:marBottom w:val="0"/>
      <w:divBdr>
        <w:top w:val="none" w:sz="0" w:space="0" w:color="auto"/>
        <w:left w:val="none" w:sz="0" w:space="0" w:color="auto"/>
        <w:bottom w:val="none" w:sz="0" w:space="0" w:color="auto"/>
        <w:right w:val="none" w:sz="0" w:space="0" w:color="auto"/>
      </w:divBdr>
    </w:div>
    <w:div w:id="174072619">
      <w:bodyDiv w:val="1"/>
      <w:marLeft w:val="0"/>
      <w:marRight w:val="0"/>
      <w:marTop w:val="0"/>
      <w:marBottom w:val="0"/>
      <w:divBdr>
        <w:top w:val="none" w:sz="0" w:space="0" w:color="auto"/>
        <w:left w:val="none" w:sz="0" w:space="0" w:color="auto"/>
        <w:bottom w:val="none" w:sz="0" w:space="0" w:color="auto"/>
        <w:right w:val="none" w:sz="0" w:space="0" w:color="auto"/>
      </w:divBdr>
    </w:div>
    <w:div w:id="228662730">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567542532">
      <w:bodyDiv w:val="1"/>
      <w:marLeft w:val="0"/>
      <w:marRight w:val="0"/>
      <w:marTop w:val="0"/>
      <w:marBottom w:val="0"/>
      <w:divBdr>
        <w:top w:val="none" w:sz="0" w:space="0" w:color="auto"/>
        <w:left w:val="none" w:sz="0" w:space="0" w:color="auto"/>
        <w:bottom w:val="none" w:sz="0" w:space="0" w:color="auto"/>
        <w:right w:val="none" w:sz="0" w:space="0" w:color="auto"/>
      </w:divBdr>
    </w:div>
    <w:div w:id="597105073">
      <w:bodyDiv w:val="1"/>
      <w:marLeft w:val="0"/>
      <w:marRight w:val="0"/>
      <w:marTop w:val="0"/>
      <w:marBottom w:val="0"/>
      <w:divBdr>
        <w:top w:val="none" w:sz="0" w:space="0" w:color="auto"/>
        <w:left w:val="none" w:sz="0" w:space="0" w:color="auto"/>
        <w:bottom w:val="none" w:sz="0" w:space="0" w:color="auto"/>
        <w:right w:val="none" w:sz="0" w:space="0" w:color="auto"/>
      </w:divBdr>
    </w:div>
    <w:div w:id="677316304">
      <w:bodyDiv w:val="1"/>
      <w:marLeft w:val="0"/>
      <w:marRight w:val="0"/>
      <w:marTop w:val="0"/>
      <w:marBottom w:val="0"/>
      <w:divBdr>
        <w:top w:val="none" w:sz="0" w:space="0" w:color="auto"/>
        <w:left w:val="none" w:sz="0" w:space="0" w:color="auto"/>
        <w:bottom w:val="none" w:sz="0" w:space="0" w:color="auto"/>
        <w:right w:val="none" w:sz="0" w:space="0" w:color="auto"/>
      </w:divBdr>
    </w:div>
    <w:div w:id="778642827">
      <w:bodyDiv w:val="1"/>
      <w:marLeft w:val="0"/>
      <w:marRight w:val="0"/>
      <w:marTop w:val="0"/>
      <w:marBottom w:val="0"/>
      <w:divBdr>
        <w:top w:val="none" w:sz="0" w:space="0" w:color="auto"/>
        <w:left w:val="none" w:sz="0" w:space="0" w:color="auto"/>
        <w:bottom w:val="none" w:sz="0" w:space="0" w:color="auto"/>
        <w:right w:val="none" w:sz="0" w:space="0" w:color="auto"/>
      </w:divBdr>
      <w:divsChild>
        <w:div w:id="340282718">
          <w:marLeft w:val="0"/>
          <w:marRight w:val="0"/>
          <w:marTop w:val="0"/>
          <w:marBottom w:val="0"/>
          <w:divBdr>
            <w:top w:val="none" w:sz="0" w:space="0" w:color="auto"/>
            <w:left w:val="none" w:sz="0" w:space="0" w:color="auto"/>
            <w:bottom w:val="none" w:sz="0" w:space="0" w:color="auto"/>
            <w:right w:val="none" w:sz="0" w:space="0" w:color="auto"/>
          </w:divBdr>
          <w:divsChild>
            <w:div w:id="3474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02701">
      <w:bodyDiv w:val="1"/>
      <w:marLeft w:val="0"/>
      <w:marRight w:val="0"/>
      <w:marTop w:val="0"/>
      <w:marBottom w:val="0"/>
      <w:divBdr>
        <w:top w:val="none" w:sz="0" w:space="0" w:color="auto"/>
        <w:left w:val="none" w:sz="0" w:space="0" w:color="auto"/>
        <w:bottom w:val="none" w:sz="0" w:space="0" w:color="auto"/>
        <w:right w:val="none" w:sz="0" w:space="0" w:color="auto"/>
      </w:divBdr>
    </w:div>
    <w:div w:id="807089859">
      <w:bodyDiv w:val="1"/>
      <w:marLeft w:val="0"/>
      <w:marRight w:val="0"/>
      <w:marTop w:val="0"/>
      <w:marBottom w:val="0"/>
      <w:divBdr>
        <w:top w:val="none" w:sz="0" w:space="0" w:color="auto"/>
        <w:left w:val="none" w:sz="0" w:space="0" w:color="auto"/>
        <w:bottom w:val="none" w:sz="0" w:space="0" w:color="auto"/>
        <w:right w:val="none" w:sz="0" w:space="0" w:color="auto"/>
      </w:divBdr>
      <w:divsChild>
        <w:div w:id="330449579">
          <w:marLeft w:val="0"/>
          <w:marRight w:val="0"/>
          <w:marTop w:val="0"/>
          <w:marBottom w:val="0"/>
          <w:divBdr>
            <w:top w:val="none" w:sz="0" w:space="0" w:color="auto"/>
            <w:left w:val="none" w:sz="0" w:space="0" w:color="auto"/>
            <w:bottom w:val="none" w:sz="0" w:space="0" w:color="auto"/>
            <w:right w:val="none" w:sz="0" w:space="0" w:color="auto"/>
          </w:divBdr>
          <w:divsChild>
            <w:div w:id="1146553388">
              <w:marLeft w:val="0"/>
              <w:marRight w:val="0"/>
              <w:marTop w:val="0"/>
              <w:marBottom w:val="0"/>
              <w:divBdr>
                <w:top w:val="none" w:sz="0" w:space="0" w:color="auto"/>
                <w:left w:val="none" w:sz="0" w:space="0" w:color="auto"/>
                <w:bottom w:val="none" w:sz="0" w:space="0" w:color="auto"/>
                <w:right w:val="none" w:sz="0" w:space="0" w:color="auto"/>
              </w:divBdr>
              <w:divsChild>
                <w:div w:id="12417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49947">
      <w:bodyDiv w:val="1"/>
      <w:marLeft w:val="0"/>
      <w:marRight w:val="0"/>
      <w:marTop w:val="0"/>
      <w:marBottom w:val="0"/>
      <w:divBdr>
        <w:top w:val="none" w:sz="0" w:space="0" w:color="auto"/>
        <w:left w:val="none" w:sz="0" w:space="0" w:color="auto"/>
        <w:bottom w:val="none" w:sz="0" w:space="0" w:color="auto"/>
        <w:right w:val="none" w:sz="0" w:space="0" w:color="auto"/>
      </w:divBdr>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148937728">
      <w:bodyDiv w:val="1"/>
      <w:marLeft w:val="0"/>
      <w:marRight w:val="0"/>
      <w:marTop w:val="0"/>
      <w:marBottom w:val="0"/>
      <w:divBdr>
        <w:top w:val="none" w:sz="0" w:space="0" w:color="auto"/>
        <w:left w:val="none" w:sz="0" w:space="0" w:color="auto"/>
        <w:bottom w:val="none" w:sz="0" w:space="0" w:color="auto"/>
        <w:right w:val="none" w:sz="0" w:space="0" w:color="auto"/>
      </w:divBdr>
      <w:divsChild>
        <w:div w:id="470173319">
          <w:marLeft w:val="0"/>
          <w:marRight w:val="0"/>
          <w:marTop w:val="0"/>
          <w:marBottom w:val="0"/>
          <w:divBdr>
            <w:top w:val="none" w:sz="0" w:space="0" w:color="auto"/>
            <w:left w:val="none" w:sz="0" w:space="0" w:color="auto"/>
            <w:bottom w:val="none" w:sz="0" w:space="0" w:color="auto"/>
            <w:right w:val="none" w:sz="0" w:space="0" w:color="auto"/>
          </w:divBdr>
          <w:divsChild>
            <w:div w:id="137720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654533">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648052357">
      <w:bodyDiv w:val="1"/>
      <w:marLeft w:val="0"/>
      <w:marRight w:val="0"/>
      <w:marTop w:val="0"/>
      <w:marBottom w:val="0"/>
      <w:divBdr>
        <w:top w:val="none" w:sz="0" w:space="0" w:color="auto"/>
        <w:left w:val="none" w:sz="0" w:space="0" w:color="auto"/>
        <w:bottom w:val="none" w:sz="0" w:space="0" w:color="auto"/>
        <w:right w:val="none" w:sz="0" w:space="0" w:color="auto"/>
      </w:divBdr>
    </w:div>
    <w:div w:id="1682118784">
      <w:bodyDiv w:val="1"/>
      <w:marLeft w:val="0"/>
      <w:marRight w:val="0"/>
      <w:marTop w:val="0"/>
      <w:marBottom w:val="0"/>
      <w:divBdr>
        <w:top w:val="none" w:sz="0" w:space="0" w:color="auto"/>
        <w:left w:val="none" w:sz="0" w:space="0" w:color="auto"/>
        <w:bottom w:val="none" w:sz="0" w:space="0" w:color="auto"/>
        <w:right w:val="none" w:sz="0" w:space="0" w:color="auto"/>
      </w:divBdr>
      <w:divsChild>
        <w:div w:id="1624533709">
          <w:marLeft w:val="0"/>
          <w:marRight w:val="0"/>
          <w:marTop w:val="0"/>
          <w:marBottom w:val="0"/>
          <w:divBdr>
            <w:top w:val="none" w:sz="0" w:space="0" w:color="auto"/>
            <w:left w:val="none" w:sz="0" w:space="0" w:color="auto"/>
            <w:bottom w:val="none" w:sz="0" w:space="0" w:color="auto"/>
            <w:right w:val="none" w:sz="0" w:space="0" w:color="auto"/>
          </w:divBdr>
          <w:divsChild>
            <w:div w:id="620764571">
              <w:marLeft w:val="0"/>
              <w:marRight w:val="0"/>
              <w:marTop w:val="0"/>
              <w:marBottom w:val="0"/>
              <w:divBdr>
                <w:top w:val="none" w:sz="0" w:space="0" w:color="auto"/>
                <w:left w:val="none" w:sz="0" w:space="0" w:color="auto"/>
                <w:bottom w:val="none" w:sz="0" w:space="0" w:color="auto"/>
                <w:right w:val="none" w:sz="0" w:space="0" w:color="auto"/>
              </w:divBdr>
            </w:div>
            <w:div w:id="16392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66212">
      <w:bodyDiv w:val="1"/>
      <w:marLeft w:val="0"/>
      <w:marRight w:val="0"/>
      <w:marTop w:val="0"/>
      <w:marBottom w:val="0"/>
      <w:divBdr>
        <w:top w:val="none" w:sz="0" w:space="0" w:color="auto"/>
        <w:left w:val="none" w:sz="0" w:space="0" w:color="auto"/>
        <w:bottom w:val="none" w:sz="0" w:space="0" w:color="auto"/>
        <w:right w:val="none" w:sz="0" w:space="0" w:color="auto"/>
      </w:divBdr>
    </w:div>
    <w:div w:id="1828859706">
      <w:bodyDiv w:val="1"/>
      <w:marLeft w:val="0"/>
      <w:marRight w:val="0"/>
      <w:marTop w:val="0"/>
      <w:marBottom w:val="0"/>
      <w:divBdr>
        <w:top w:val="none" w:sz="0" w:space="0" w:color="auto"/>
        <w:left w:val="none" w:sz="0" w:space="0" w:color="auto"/>
        <w:bottom w:val="none" w:sz="0" w:space="0" w:color="auto"/>
        <w:right w:val="none" w:sz="0" w:space="0" w:color="auto"/>
      </w:divBdr>
    </w:div>
    <w:div w:id="1833567810">
      <w:bodyDiv w:val="1"/>
      <w:marLeft w:val="0"/>
      <w:marRight w:val="0"/>
      <w:marTop w:val="0"/>
      <w:marBottom w:val="0"/>
      <w:divBdr>
        <w:top w:val="none" w:sz="0" w:space="0" w:color="auto"/>
        <w:left w:val="none" w:sz="0" w:space="0" w:color="auto"/>
        <w:bottom w:val="none" w:sz="0" w:space="0" w:color="auto"/>
        <w:right w:val="none" w:sz="0" w:space="0" w:color="auto"/>
      </w:divBdr>
    </w:div>
    <w:div w:id="1845436056">
      <w:bodyDiv w:val="1"/>
      <w:marLeft w:val="0"/>
      <w:marRight w:val="0"/>
      <w:marTop w:val="0"/>
      <w:marBottom w:val="0"/>
      <w:divBdr>
        <w:top w:val="none" w:sz="0" w:space="0" w:color="auto"/>
        <w:left w:val="none" w:sz="0" w:space="0" w:color="auto"/>
        <w:bottom w:val="none" w:sz="0" w:space="0" w:color="auto"/>
        <w:right w:val="none" w:sz="0" w:space="0" w:color="auto"/>
      </w:divBdr>
    </w:div>
    <w:div w:id="1851065163">
      <w:bodyDiv w:val="1"/>
      <w:marLeft w:val="0"/>
      <w:marRight w:val="0"/>
      <w:marTop w:val="0"/>
      <w:marBottom w:val="0"/>
      <w:divBdr>
        <w:top w:val="none" w:sz="0" w:space="0" w:color="auto"/>
        <w:left w:val="none" w:sz="0" w:space="0" w:color="auto"/>
        <w:bottom w:val="none" w:sz="0" w:space="0" w:color="auto"/>
        <w:right w:val="none" w:sz="0" w:space="0" w:color="auto"/>
      </w:divBdr>
    </w:div>
    <w:div w:id="1893884454">
      <w:bodyDiv w:val="1"/>
      <w:marLeft w:val="0"/>
      <w:marRight w:val="0"/>
      <w:marTop w:val="0"/>
      <w:marBottom w:val="0"/>
      <w:divBdr>
        <w:top w:val="none" w:sz="0" w:space="0" w:color="auto"/>
        <w:left w:val="none" w:sz="0" w:space="0" w:color="auto"/>
        <w:bottom w:val="none" w:sz="0" w:space="0" w:color="auto"/>
        <w:right w:val="none" w:sz="0" w:space="0" w:color="auto"/>
      </w:divBdr>
    </w:div>
    <w:div w:id="1937201848">
      <w:bodyDiv w:val="1"/>
      <w:marLeft w:val="0"/>
      <w:marRight w:val="0"/>
      <w:marTop w:val="0"/>
      <w:marBottom w:val="0"/>
      <w:divBdr>
        <w:top w:val="none" w:sz="0" w:space="0" w:color="auto"/>
        <w:left w:val="none" w:sz="0" w:space="0" w:color="auto"/>
        <w:bottom w:val="none" w:sz="0" w:space="0" w:color="auto"/>
        <w:right w:val="none" w:sz="0" w:space="0" w:color="auto"/>
      </w:divBdr>
    </w:div>
    <w:div w:id="201243983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 w:id="2027779877">
      <w:bodyDiv w:val="1"/>
      <w:marLeft w:val="0"/>
      <w:marRight w:val="0"/>
      <w:marTop w:val="0"/>
      <w:marBottom w:val="0"/>
      <w:divBdr>
        <w:top w:val="none" w:sz="0" w:space="0" w:color="auto"/>
        <w:left w:val="none" w:sz="0" w:space="0" w:color="auto"/>
        <w:bottom w:val="none" w:sz="0" w:space="0" w:color="auto"/>
        <w:right w:val="none" w:sz="0" w:space="0" w:color="auto"/>
      </w:divBdr>
      <w:divsChild>
        <w:div w:id="2059745417">
          <w:marLeft w:val="0"/>
          <w:marRight w:val="0"/>
          <w:marTop w:val="0"/>
          <w:marBottom w:val="0"/>
          <w:divBdr>
            <w:top w:val="none" w:sz="0" w:space="0" w:color="auto"/>
            <w:left w:val="none" w:sz="0" w:space="0" w:color="auto"/>
            <w:bottom w:val="none" w:sz="0" w:space="0" w:color="auto"/>
            <w:right w:val="none" w:sz="0" w:space="0" w:color="auto"/>
          </w:divBdr>
          <w:divsChild>
            <w:div w:id="1076628164">
              <w:marLeft w:val="0"/>
              <w:marRight w:val="0"/>
              <w:marTop w:val="0"/>
              <w:marBottom w:val="0"/>
              <w:divBdr>
                <w:top w:val="none" w:sz="0" w:space="0" w:color="auto"/>
                <w:left w:val="none" w:sz="0" w:space="0" w:color="auto"/>
                <w:bottom w:val="none" w:sz="0" w:space="0" w:color="auto"/>
                <w:right w:val="none" w:sz="0" w:space="0" w:color="auto"/>
              </w:divBdr>
            </w:div>
            <w:div w:id="187873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507CC7-A247-4E77-891E-37D0DBEF4411}">
  <ds:schemaRefs>
    <ds:schemaRef ds:uri="http://schemas.openxmlformats.org/officeDocument/2006/bibliography"/>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208D1255-90E8-4024-83D1-207100623A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E00D37-EC45-4E86-B47E-9DAC6E74F2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747</Words>
  <Characters>4709</Characters>
  <Application>Microsoft Office Word</Application>
  <DocSecurity>0</DocSecurity>
  <Lines>39</Lines>
  <Paragraphs>10</Paragraphs>
  <ScaleCrop>false</ScaleCrop>
  <Company>rütter &amp; reinecke</Company>
  <LinksUpToDate>false</LinksUpToDate>
  <CharactersWithSpaces>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143</cp:revision>
  <cp:lastPrinted>2017-11-21T02:03:00Z</cp:lastPrinted>
  <dcterms:created xsi:type="dcterms:W3CDTF">2025-02-27T00:14:00Z</dcterms:created>
  <dcterms:modified xsi:type="dcterms:W3CDTF">2025-04-03T06:40:00Z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