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85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1"/>
        <w:gridCol w:w="2603"/>
        <w:gridCol w:w="3772"/>
      </w:tblGrid>
      <w:tr w:rsidR="004B2612" w:rsidRPr="00E05004" w14:paraId="6DAC30C6" w14:textId="77777777" w:rsidTr="003A1FBE">
        <w:trPr>
          <w:trHeight w:val="514"/>
        </w:trPr>
        <w:tc>
          <w:tcPr>
            <w:tcW w:w="1593" w:type="pct"/>
          </w:tcPr>
          <w:p w14:paraId="43ECAED4" w14:textId="0C79A872" w:rsidR="004B2612" w:rsidRPr="00E05004" w:rsidRDefault="004B2612" w:rsidP="00D723EC">
            <w:pPr>
              <w:pStyle w:val="berschrift3"/>
              <w:rPr>
                <w:rFonts w:ascii="Calibri" w:hAnsi="Calibri" w:cs="Calibri"/>
                <w:sz w:val="24"/>
                <w:szCs w:val="24"/>
              </w:rPr>
            </w:pPr>
            <w:bookmarkStart w:id="0" w:name="_Hlk517169806"/>
            <w:r w:rsidRPr="00E05004">
              <w:rPr>
                <w:rFonts w:ascii="Calibri" w:hAnsi="Calibri" w:cs="Calibri"/>
                <w:color w:val="auto"/>
                <w:sz w:val="24"/>
                <w:szCs w:val="24"/>
              </w:rPr>
              <w:t>Bild</w:t>
            </w:r>
          </w:p>
        </w:tc>
        <w:tc>
          <w:tcPr>
            <w:tcW w:w="1391" w:type="pct"/>
          </w:tcPr>
          <w:p w14:paraId="69FBD2D4" w14:textId="77777777" w:rsidR="004B2612" w:rsidRPr="00E05004" w:rsidRDefault="004B2612" w:rsidP="00D723E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5004">
              <w:rPr>
                <w:rFonts w:ascii="Calibri" w:hAnsi="Calibri" w:cs="Calibri"/>
                <w:b/>
                <w:bCs/>
                <w:sz w:val="24"/>
                <w:szCs w:val="24"/>
              </w:rPr>
              <w:t>Dateiname</w:t>
            </w:r>
          </w:p>
        </w:tc>
        <w:tc>
          <w:tcPr>
            <w:tcW w:w="2016" w:type="pct"/>
          </w:tcPr>
          <w:p w14:paraId="7CD40AB8" w14:textId="77777777" w:rsidR="004B2612" w:rsidRPr="00E05004" w:rsidRDefault="004B2612" w:rsidP="00D723E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5004">
              <w:rPr>
                <w:rFonts w:ascii="Calibri" w:hAnsi="Calibri" w:cs="Calibri"/>
                <w:b/>
                <w:bCs/>
                <w:sz w:val="24"/>
                <w:szCs w:val="24"/>
              </w:rPr>
              <w:t>Bildunterschrift</w:t>
            </w:r>
          </w:p>
        </w:tc>
      </w:tr>
      <w:tr w:rsidR="004B2612" w:rsidRPr="00E05004" w14:paraId="5D95C508" w14:textId="77777777" w:rsidTr="00F16330">
        <w:trPr>
          <w:trHeight w:val="3969"/>
        </w:trPr>
        <w:tc>
          <w:tcPr>
            <w:tcW w:w="1593" w:type="pct"/>
          </w:tcPr>
          <w:p w14:paraId="27E5EDB9" w14:textId="3640C8AA" w:rsidR="003B3923" w:rsidRPr="00F00271" w:rsidRDefault="00D0510D" w:rsidP="00F00271">
            <w:pPr>
              <w:pStyle w:val="berschrift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3503642" wp14:editId="329D3366">
                  <wp:extent cx="1798320" cy="1203960"/>
                  <wp:effectExtent l="0" t="0" r="0" b="0"/>
                  <wp:docPr id="190788689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pct"/>
          </w:tcPr>
          <w:p w14:paraId="5A4A7081" w14:textId="4A014F9F" w:rsidR="003B3923" w:rsidRPr="00E05004" w:rsidRDefault="0091611D" w:rsidP="003B3923">
            <w:pPr>
              <w:rPr>
                <w:rFonts w:ascii="Calibri" w:hAnsi="Calibri" w:cs="Calibri"/>
              </w:rPr>
            </w:pPr>
            <w:r w:rsidRPr="00E05004">
              <w:rPr>
                <w:rFonts w:ascii="Calibri" w:hAnsi="Calibri" w:cs="Calibri"/>
              </w:rPr>
              <w:t>Zambelli_</w:t>
            </w:r>
            <w:r w:rsidR="00FE16E9">
              <w:rPr>
                <w:rFonts w:ascii="Calibri" w:hAnsi="Calibri" w:cs="Calibri"/>
              </w:rPr>
              <w:t>Regalsysteme</w:t>
            </w:r>
            <w:r w:rsidRPr="00E05004">
              <w:rPr>
                <w:rFonts w:ascii="Calibri" w:hAnsi="Calibri" w:cs="Calibri"/>
              </w:rPr>
              <w:t>_0</w:t>
            </w:r>
            <w:r w:rsidR="00F00271">
              <w:rPr>
                <w:rFonts w:ascii="Calibri" w:hAnsi="Calibri" w:cs="Calibri"/>
              </w:rPr>
              <w:t>1</w:t>
            </w:r>
          </w:p>
        </w:tc>
        <w:tc>
          <w:tcPr>
            <w:tcW w:w="2016" w:type="pct"/>
          </w:tcPr>
          <w:p w14:paraId="69DB87D3" w14:textId="67433E8A" w:rsidR="00165CA6" w:rsidRPr="004D2217" w:rsidRDefault="00582087" w:rsidP="00E9187E">
            <w:pPr>
              <w:rPr>
                <w:rFonts w:asciiTheme="minorHAnsi" w:hAnsiTheme="minorHAnsi" w:cstheme="minorBidi"/>
              </w:rPr>
            </w:pPr>
            <w:r w:rsidRPr="779EF874">
              <w:rPr>
                <w:rFonts w:asciiTheme="minorHAnsi" w:hAnsiTheme="minorHAnsi" w:cstheme="minorBidi"/>
              </w:rPr>
              <w:t>Zambelli Mediathek</w:t>
            </w:r>
            <w:r w:rsidR="00F4161F" w:rsidRPr="779EF874">
              <w:rPr>
                <w:rFonts w:asciiTheme="minorHAnsi" w:hAnsiTheme="minorHAnsi" w:cstheme="minorBidi"/>
              </w:rPr>
              <w:t xml:space="preserve"> </w:t>
            </w:r>
            <w:r w:rsidR="0011208A" w:rsidRPr="779EF874">
              <w:rPr>
                <w:rFonts w:asciiTheme="minorHAnsi" w:hAnsiTheme="minorHAnsi" w:cstheme="minorBidi"/>
              </w:rPr>
              <w:t>ist der Klas</w:t>
            </w:r>
            <w:r w:rsidR="006D734B" w:rsidRPr="779EF874">
              <w:rPr>
                <w:rFonts w:asciiTheme="minorHAnsi" w:hAnsiTheme="minorHAnsi" w:cstheme="minorBidi"/>
              </w:rPr>
              <w:t>siker unter den Regalsystemen und</w:t>
            </w:r>
            <w:r w:rsidR="0011208A" w:rsidRPr="779EF874">
              <w:rPr>
                <w:rFonts w:asciiTheme="minorHAnsi" w:hAnsiTheme="minorHAnsi" w:cstheme="minorBidi"/>
              </w:rPr>
              <w:t xml:space="preserve"> </w:t>
            </w:r>
            <w:r w:rsidR="00F4161F" w:rsidRPr="779EF874">
              <w:rPr>
                <w:rFonts w:asciiTheme="minorHAnsi" w:hAnsiTheme="minorHAnsi" w:cstheme="minorBidi"/>
              </w:rPr>
              <w:t xml:space="preserve">kombiniert Stabilität mit flexibler Anpassungsfähigkeit. </w:t>
            </w:r>
            <w:r w:rsidR="00232BB7">
              <w:rPr>
                <w:rFonts w:asciiTheme="minorHAnsi" w:hAnsiTheme="minorHAnsi" w:cstheme="minorBidi"/>
              </w:rPr>
              <w:t>Das Regalsystem</w:t>
            </w:r>
            <w:r w:rsidR="00C756E9" w:rsidRPr="779EF874">
              <w:rPr>
                <w:rFonts w:asciiTheme="minorHAnsi" w:hAnsiTheme="minorHAnsi" w:cstheme="minorBidi"/>
              </w:rPr>
              <w:t xml:space="preserve"> ist stationär oder als verfahrbare Kompaktregalanlage verfügbar.</w:t>
            </w:r>
          </w:p>
          <w:p w14:paraId="182EFCD9" w14:textId="22742B70" w:rsidR="00A12F90" w:rsidRPr="004D2217" w:rsidRDefault="00E9187E" w:rsidP="00E9187E">
            <w:pPr>
              <w:rPr>
                <w:rFonts w:asciiTheme="minorHAnsi" w:hAnsiTheme="minorHAnsi" w:cstheme="minorHAnsi"/>
              </w:rPr>
            </w:pPr>
            <w:r w:rsidRPr="004D2217">
              <w:rPr>
                <w:rFonts w:asciiTheme="minorHAnsi" w:hAnsiTheme="minorHAnsi" w:cstheme="minorHAnsi"/>
              </w:rPr>
              <w:t xml:space="preserve">Foto: </w:t>
            </w:r>
            <w:r w:rsidR="004D2217" w:rsidRPr="004D2217">
              <w:rPr>
                <w:rFonts w:asciiTheme="minorHAnsi" w:hAnsiTheme="minorHAnsi" w:cstheme="minorHAnsi"/>
              </w:rPr>
              <w:t>Michael Adamski</w:t>
            </w:r>
          </w:p>
          <w:p w14:paraId="583AA9ED" w14:textId="55DAE024" w:rsidR="00C756E9" w:rsidRPr="00F16330" w:rsidRDefault="00C756E9" w:rsidP="00E9187E">
            <w:pPr>
              <w:rPr>
                <w:rFonts w:ascii="Calibri" w:hAnsi="Calibri" w:cs="Calibri"/>
                <w:bCs/>
              </w:rPr>
            </w:pPr>
          </w:p>
        </w:tc>
      </w:tr>
      <w:bookmarkEnd w:id="0"/>
      <w:tr w:rsidR="00DB6465" w:rsidRPr="00E05004" w14:paraId="088AA504" w14:textId="77777777" w:rsidTr="00F16330">
        <w:trPr>
          <w:trHeight w:val="3969"/>
        </w:trPr>
        <w:tc>
          <w:tcPr>
            <w:tcW w:w="1593" w:type="pct"/>
          </w:tcPr>
          <w:p w14:paraId="50A89977" w14:textId="784A6E05" w:rsidR="003B3923" w:rsidRPr="00E05004" w:rsidRDefault="00A6143B" w:rsidP="003B3923">
            <w:pPr>
              <w:rPr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35C21D5C" wp14:editId="5A6BB92A">
                  <wp:extent cx="1798320" cy="1203960"/>
                  <wp:effectExtent l="0" t="0" r="0" b="0"/>
                  <wp:docPr id="130736608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B48F4A" w14:textId="366CDE36" w:rsidR="00BA0617" w:rsidRPr="00E05004" w:rsidRDefault="00BA0617" w:rsidP="003B3923">
            <w:pPr>
              <w:rPr>
                <w:lang w:eastAsia="de-DE"/>
              </w:rPr>
            </w:pPr>
          </w:p>
          <w:p w14:paraId="0315D716" w14:textId="0CE9E30D" w:rsidR="00BA0617" w:rsidRPr="00E05004" w:rsidRDefault="00BA0617" w:rsidP="003B3923">
            <w:pPr>
              <w:rPr>
                <w:lang w:eastAsia="de-DE"/>
              </w:rPr>
            </w:pPr>
          </w:p>
        </w:tc>
        <w:tc>
          <w:tcPr>
            <w:tcW w:w="1391" w:type="pct"/>
          </w:tcPr>
          <w:p w14:paraId="777B5645" w14:textId="5798E432" w:rsidR="003B3923" w:rsidRPr="002B2738" w:rsidRDefault="0091611D" w:rsidP="003B3923">
            <w:pPr>
              <w:rPr>
                <w:rFonts w:asciiTheme="minorHAnsi" w:hAnsiTheme="minorHAnsi" w:cstheme="minorHAnsi"/>
              </w:rPr>
            </w:pPr>
            <w:r w:rsidRPr="002B2738">
              <w:rPr>
                <w:rFonts w:asciiTheme="minorHAnsi" w:hAnsiTheme="minorHAnsi" w:cstheme="minorHAnsi"/>
              </w:rPr>
              <w:t>Zambelli_</w:t>
            </w:r>
            <w:r w:rsidR="00FE16E9" w:rsidRPr="002B2738">
              <w:rPr>
                <w:rFonts w:asciiTheme="minorHAnsi" w:hAnsiTheme="minorHAnsi" w:cstheme="minorHAnsi"/>
              </w:rPr>
              <w:t>Regalsysteme</w:t>
            </w:r>
            <w:r w:rsidRPr="002B2738">
              <w:rPr>
                <w:rFonts w:asciiTheme="minorHAnsi" w:hAnsiTheme="minorHAnsi" w:cstheme="minorHAnsi"/>
              </w:rPr>
              <w:t>_02</w:t>
            </w:r>
          </w:p>
        </w:tc>
        <w:tc>
          <w:tcPr>
            <w:tcW w:w="2016" w:type="pct"/>
          </w:tcPr>
          <w:p w14:paraId="3BE603D1" w14:textId="6AC9D946" w:rsidR="0085126F" w:rsidRPr="002B2738" w:rsidRDefault="00AC2FC3" w:rsidP="003D0C5F">
            <w:pPr>
              <w:rPr>
                <w:rFonts w:asciiTheme="minorHAnsi" w:hAnsiTheme="minorHAnsi" w:cstheme="minorHAnsi"/>
              </w:rPr>
            </w:pPr>
            <w:r w:rsidRPr="002B2738">
              <w:rPr>
                <w:rFonts w:asciiTheme="minorHAnsi" w:hAnsiTheme="minorHAnsi" w:cstheme="minorHAnsi"/>
              </w:rPr>
              <w:t>Funktionalität</w:t>
            </w:r>
            <w:r w:rsidR="00616365" w:rsidRPr="002B2738">
              <w:rPr>
                <w:rFonts w:asciiTheme="minorHAnsi" w:hAnsiTheme="minorHAnsi" w:cstheme="minorHAnsi"/>
              </w:rPr>
              <w:t xml:space="preserve"> und Design perfekt kombiniert: </w:t>
            </w:r>
            <w:r w:rsidR="003C5A1B" w:rsidRPr="002B2738">
              <w:rPr>
                <w:rFonts w:asciiTheme="minorHAnsi" w:hAnsiTheme="minorHAnsi" w:cstheme="minorHAnsi"/>
              </w:rPr>
              <w:t xml:space="preserve">Das Regalsystem Zambelli ARthek zeichnet sich durch einen robusten und hochwertigen Außenrahmen aus. </w:t>
            </w:r>
            <w:r w:rsidR="00616365" w:rsidRPr="002B2738">
              <w:rPr>
                <w:rFonts w:asciiTheme="minorHAnsi" w:hAnsiTheme="minorHAnsi" w:cstheme="minorHAnsi"/>
              </w:rPr>
              <w:t>Das Regal kann als verfahrbare Kompaktregalanlage eingesetzt werden</w:t>
            </w:r>
            <w:r w:rsidR="008C197B" w:rsidRPr="002B2738">
              <w:rPr>
                <w:rFonts w:asciiTheme="minorHAnsi" w:hAnsiTheme="minorHAnsi" w:cstheme="minorHAnsi"/>
              </w:rPr>
              <w:t>.</w:t>
            </w:r>
          </w:p>
          <w:p w14:paraId="2390E414" w14:textId="6F9F707D" w:rsidR="003B3923" w:rsidRPr="002B2738" w:rsidRDefault="003D0C5F" w:rsidP="000E0880">
            <w:pPr>
              <w:rPr>
                <w:rFonts w:asciiTheme="minorHAnsi" w:hAnsiTheme="minorHAnsi" w:cstheme="minorHAnsi"/>
              </w:rPr>
            </w:pPr>
            <w:r w:rsidRPr="002B2738">
              <w:rPr>
                <w:rFonts w:asciiTheme="minorHAnsi" w:hAnsiTheme="minorHAnsi" w:cstheme="minorHAnsi"/>
              </w:rPr>
              <w:t xml:space="preserve">Foto: </w:t>
            </w:r>
            <w:r w:rsidR="002B2738" w:rsidRPr="002B2738">
              <w:rPr>
                <w:rFonts w:asciiTheme="minorHAnsi" w:hAnsiTheme="minorHAnsi" w:cstheme="minorHAnsi"/>
              </w:rPr>
              <w:t>Oliver M. Zielinski</w:t>
            </w:r>
          </w:p>
        </w:tc>
      </w:tr>
      <w:tr w:rsidR="00B04287" w:rsidRPr="00E05004" w14:paraId="41D478DD" w14:textId="77777777" w:rsidTr="00F16330">
        <w:trPr>
          <w:trHeight w:val="3969"/>
        </w:trPr>
        <w:tc>
          <w:tcPr>
            <w:tcW w:w="1593" w:type="pct"/>
          </w:tcPr>
          <w:p w14:paraId="7ACB7B5E" w14:textId="357E78E2" w:rsidR="005D1C7B" w:rsidRPr="00E05004" w:rsidRDefault="003E5729" w:rsidP="00F72F3D">
            <w:pPr>
              <w:rPr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4465FAB2" wp14:editId="13FF63C8">
                  <wp:extent cx="1798320" cy="1341120"/>
                  <wp:effectExtent l="0" t="0" r="0" b="0"/>
                  <wp:docPr id="18977313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34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48CD71" w14:textId="77777777" w:rsidR="005D1C7B" w:rsidRPr="00E05004" w:rsidRDefault="005D1C7B" w:rsidP="00F72F3D">
            <w:pPr>
              <w:rPr>
                <w:lang w:eastAsia="de-DE"/>
              </w:rPr>
            </w:pPr>
          </w:p>
          <w:p w14:paraId="62FE5179" w14:textId="4C5104A7" w:rsidR="005D1C7B" w:rsidRPr="00E05004" w:rsidRDefault="005D1C7B" w:rsidP="00F72F3D">
            <w:pPr>
              <w:rPr>
                <w:lang w:eastAsia="de-DE"/>
              </w:rPr>
            </w:pPr>
          </w:p>
        </w:tc>
        <w:tc>
          <w:tcPr>
            <w:tcW w:w="1391" w:type="pct"/>
          </w:tcPr>
          <w:p w14:paraId="460E17E8" w14:textId="12C5479A" w:rsidR="005D1C7B" w:rsidRPr="00E05004" w:rsidRDefault="0091611D" w:rsidP="00F72F3D">
            <w:pPr>
              <w:rPr>
                <w:rFonts w:ascii="Calibri" w:hAnsi="Calibri" w:cs="Calibri"/>
              </w:rPr>
            </w:pPr>
            <w:r w:rsidRPr="00E05004">
              <w:rPr>
                <w:rFonts w:ascii="Calibri" w:hAnsi="Calibri" w:cs="Calibri"/>
              </w:rPr>
              <w:t>Zambelli_</w:t>
            </w:r>
            <w:r w:rsidR="00FE16E9">
              <w:rPr>
                <w:rFonts w:ascii="Calibri" w:hAnsi="Calibri" w:cs="Calibri"/>
              </w:rPr>
              <w:t>Regalsysteme</w:t>
            </w:r>
            <w:r w:rsidRPr="00E05004">
              <w:rPr>
                <w:rFonts w:ascii="Calibri" w:hAnsi="Calibri" w:cs="Calibri"/>
              </w:rPr>
              <w:t>_03</w:t>
            </w:r>
          </w:p>
          <w:p w14:paraId="51887EAD" w14:textId="385C3FF3" w:rsidR="0091611D" w:rsidRPr="00E05004" w:rsidRDefault="0091611D" w:rsidP="00F72F3D">
            <w:pPr>
              <w:rPr>
                <w:rFonts w:ascii="Calibri" w:hAnsi="Calibri" w:cs="Calibri"/>
              </w:rPr>
            </w:pPr>
          </w:p>
        </w:tc>
        <w:tc>
          <w:tcPr>
            <w:tcW w:w="2016" w:type="pct"/>
          </w:tcPr>
          <w:p w14:paraId="62F882D5" w14:textId="17FF5797" w:rsidR="00F2612D" w:rsidRDefault="00332F79" w:rsidP="00F72F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Ideal für große Lagermengen: </w:t>
            </w:r>
            <w:r w:rsidR="001C2E03">
              <w:rPr>
                <w:rFonts w:ascii="Calibri" w:hAnsi="Calibri" w:cs="Calibri"/>
              </w:rPr>
              <w:t xml:space="preserve">Zambelli </w:t>
            </w:r>
            <w:r w:rsidRPr="00332F79">
              <w:rPr>
                <w:rFonts w:ascii="Calibri" w:hAnsi="Calibri" w:cs="Calibri"/>
              </w:rPr>
              <w:t xml:space="preserve">Maxithek wurde speziell für die Anforderungen von Archiven, Magazinen und Museen entwickelt. Mit einer </w:t>
            </w:r>
            <w:r w:rsidR="00951DFD">
              <w:rPr>
                <w:rFonts w:ascii="Calibri" w:hAnsi="Calibri" w:cs="Calibri"/>
              </w:rPr>
              <w:t>hohen Traglast</w:t>
            </w:r>
            <w:r w:rsidRPr="00332F79">
              <w:rPr>
                <w:rFonts w:ascii="Calibri" w:hAnsi="Calibri" w:cs="Calibri"/>
              </w:rPr>
              <w:t xml:space="preserve"> und werkzeuglos verstellbaren Fachböden überzeugt </w:t>
            </w:r>
            <w:r w:rsidR="001C2E03">
              <w:rPr>
                <w:rFonts w:ascii="Calibri" w:hAnsi="Calibri" w:cs="Calibri"/>
              </w:rPr>
              <w:t>das System</w:t>
            </w:r>
            <w:r w:rsidRPr="00332F79">
              <w:rPr>
                <w:rFonts w:ascii="Calibri" w:hAnsi="Calibri" w:cs="Calibri"/>
              </w:rPr>
              <w:t xml:space="preserve"> durch Robustheit und Flexibilität. Die verfahrbare Variante </w:t>
            </w:r>
            <w:r w:rsidR="004F61CA">
              <w:rPr>
                <w:rFonts w:ascii="Calibri" w:hAnsi="Calibri" w:cs="Calibri"/>
              </w:rPr>
              <w:t xml:space="preserve">stellt einen </w:t>
            </w:r>
            <w:r w:rsidRPr="00332F79">
              <w:rPr>
                <w:rFonts w:ascii="Calibri" w:hAnsi="Calibri" w:cs="Calibri"/>
              </w:rPr>
              <w:t xml:space="preserve">präzisen und reibungslosen </w:t>
            </w:r>
            <w:r w:rsidR="005627AC">
              <w:rPr>
                <w:rFonts w:ascii="Calibri" w:hAnsi="Calibri" w:cs="Calibri"/>
              </w:rPr>
              <w:t>Lauf der Regale sicher.</w:t>
            </w:r>
          </w:p>
          <w:p w14:paraId="32E622DE" w14:textId="17DA17CC" w:rsidR="005D1C7B" w:rsidRPr="00F16330" w:rsidRDefault="005D1C7B" w:rsidP="00F72F3D">
            <w:pPr>
              <w:rPr>
                <w:rFonts w:ascii="Calibri" w:hAnsi="Calibri" w:cs="Calibri"/>
              </w:rPr>
            </w:pPr>
            <w:r w:rsidRPr="0088296F">
              <w:rPr>
                <w:rFonts w:ascii="Calibri" w:hAnsi="Calibri" w:cs="Calibri"/>
              </w:rPr>
              <w:t xml:space="preserve">Foto: </w:t>
            </w:r>
            <w:r w:rsidR="005627AC">
              <w:rPr>
                <w:rFonts w:ascii="Calibri" w:hAnsi="Calibri" w:cs="Calibri"/>
              </w:rPr>
              <w:t>Marc Lang</w:t>
            </w:r>
          </w:p>
        </w:tc>
      </w:tr>
    </w:tbl>
    <w:p w14:paraId="1513D11C" w14:textId="29D6F8E3" w:rsidR="00DB6465" w:rsidRPr="00E05004" w:rsidRDefault="00DB6465" w:rsidP="00730A90">
      <w:pPr>
        <w:ind w:right="-1986"/>
        <w:rPr>
          <w:rFonts w:asciiTheme="minorHAnsi" w:hAnsiTheme="minorHAnsi" w:cstheme="minorHAnsi"/>
        </w:rPr>
      </w:pPr>
    </w:p>
    <w:sectPr w:rsidR="00DB6465" w:rsidRPr="00E05004" w:rsidSect="00684014">
      <w:headerReference w:type="default" r:id="rId14"/>
      <w:footerReference w:type="default" r:id="rId15"/>
      <w:pgSz w:w="11906" w:h="16838" w:code="9"/>
      <w:pgMar w:top="2552" w:right="849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0FA1F" w14:textId="77777777" w:rsidR="007304FF" w:rsidRDefault="007304FF" w:rsidP="002D5283">
      <w:pPr>
        <w:spacing w:after="0" w:line="240" w:lineRule="auto"/>
      </w:pPr>
      <w:r>
        <w:separator/>
      </w:r>
    </w:p>
  </w:endnote>
  <w:endnote w:type="continuationSeparator" w:id="0">
    <w:p w14:paraId="7951ADF1" w14:textId="77777777" w:rsidR="007304FF" w:rsidRDefault="007304FF" w:rsidP="002D5283">
      <w:pPr>
        <w:spacing w:after="0" w:line="240" w:lineRule="auto"/>
      </w:pPr>
      <w:r>
        <w:continuationSeparator/>
      </w:r>
    </w:p>
  </w:endnote>
  <w:endnote w:type="continuationNotice" w:id="1">
    <w:p w14:paraId="680F1183" w14:textId="77777777" w:rsidR="007304FF" w:rsidRDefault="007304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EDE7" w14:textId="77777777" w:rsidR="00FD1C04" w:rsidRPr="001A2B63" w:rsidRDefault="001A2B63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sz w:val="20"/>
        <w:szCs w:val="20"/>
      </w:rPr>
      <w:t xml:space="preserve">Seite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0E0880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A2B63">
      <w:rPr>
        <w:rFonts w:asciiTheme="minorHAnsi" w:hAnsiTheme="minorHAnsi" w:cstheme="minorHAnsi"/>
        <w:sz w:val="20"/>
        <w:szCs w:val="20"/>
      </w:rPr>
      <w:t xml:space="preserve"> von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0E0880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3C181" w14:textId="77777777" w:rsidR="007304FF" w:rsidRDefault="007304FF" w:rsidP="002D5283">
      <w:pPr>
        <w:spacing w:after="0" w:line="240" w:lineRule="auto"/>
      </w:pPr>
      <w:r>
        <w:separator/>
      </w:r>
    </w:p>
  </w:footnote>
  <w:footnote w:type="continuationSeparator" w:id="0">
    <w:p w14:paraId="43553075" w14:textId="77777777" w:rsidR="007304FF" w:rsidRDefault="007304FF" w:rsidP="002D5283">
      <w:pPr>
        <w:spacing w:after="0" w:line="240" w:lineRule="auto"/>
      </w:pPr>
      <w:r>
        <w:continuationSeparator/>
      </w:r>
    </w:p>
  </w:footnote>
  <w:footnote w:type="continuationNotice" w:id="1">
    <w:p w14:paraId="08645E44" w14:textId="77777777" w:rsidR="007304FF" w:rsidRDefault="007304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DCD63" w14:textId="77777777" w:rsidR="00FD1C04" w:rsidRPr="00D23D89" w:rsidRDefault="00F922ED">
    <w:pPr>
      <w:pStyle w:val="Kopfzeile"/>
      <w:rPr>
        <w:rFonts w:asciiTheme="minorHAnsi" w:hAnsiTheme="minorHAnsi" w:cstheme="minorHAnsi"/>
        <w:sz w:val="44"/>
        <w:szCs w:val="44"/>
      </w:rPr>
    </w:pPr>
    <w:r w:rsidRPr="00074EB2">
      <w:rPr>
        <w:noProof/>
        <w:sz w:val="16"/>
        <w:szCs w:val="16"/>
        <w:lang w:val="en-U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AD27D23" wp14:editId="6817720B">
              <wp:simplePos x="0" y="0"/>
              <wp:positionH relativeFrom="margin">
                <wp:posOffset>4973320</wp:posOffset>
              </wp:positionH>
              <wp:positionV relativeFrom="paragraph">
                <wp:posOffset>-108585</wp:posOffset>
              </wp:positionV>
              <wp:extent cx="1562100" cy="1057275"/>
              <wp:effectExtent l="0" t="0" r="0" b="9525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7EF107" w14:textId="0BA3E6B9" w:rsidR="00EF4F8A" w:rsidRDefault="00DB410B" w:rsidP="00EF4F8A"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4A2EA379" wp14:editId="46658399">
                                <wp:extent cx="1370330" cy="594360"/>
                                <wp:effectExtent l="0" t="0" r="1270" b="0"/>
                                <wp:docPr id="3" name="Grafik 3" descr="C:\Users\Andrea.Hansbauer\AppData\Local\Microsoft\Windows\INetCache\Content.Word\Zambelli_logo_claim_print_blau_grau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rafik 3" descr="C:\Users\Andrea.Hansbauer\AppData\Local\Microsoft\Windows\INetCache\Content.Word\Zambelli_logo_claim_print_blau_grau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0330" cy="5943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27D2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1.6pt;margin-top:-8.55pt;width:123pt;height:83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" stroked="f">
              <v:textbox>
                <w:txbxContent>
                  <w:p w14:paraId="667EF107" w14:textId="0BA3E6B9" w:rsidR="00EF4F8A" w:rsidRDefault="00DB410B" w:rsidP="00EF4F8A">
                    <w:r>
                      <w:rPr>
                        <w:noProof/>
                        <w:lang w:val="en-US"/>
                      </w:rPr>
                      <w:drawing>
                        <wp:inline distT="0" distB="0" distL="0" distR="0" wp14:anchorId="4A2EA379" wp14:editId="46658399">
                          <wp:extent cx="1370330" cy="594360"/>
                          <wp:effectExtent l="0" t="0" r="1270" b="0"/>
                          <wp:docPr id="3" name="Grafik 3" descr="C:\Users\Andrea.Hansbauer\AppData\Local\Microsoft\Windows\INetCache\Content.Word\Zambelli_logo_claim_print_blau_grau.jp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rafik 3" descr="C:\Users\Andrea.Hansbauer\AppData\Local\Microsoft\Windows\INetCache\Content.Word\Zambelli_logo_claim_print_blau_grau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0330" cy="594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B2612" w:rsidRPr="004B2612">
      <w:rPr>
        <w:rFonts w:asciiTheme="minorHAnsi" w:hAnsiTheme="minorHAnsi" w:cstheme="minorHAnsi"/>
        <w:color w:val="808080"/>
        <w:sz w:val="44"/>
        <w:szCs w:val="44"/>
      </w:rPr>
      <w:t xml:space="preserve"> </w:t>
    </w:r>
    <w:r w:rsidR="004B2612">
      <w:rPr>
        <w:rFonts w:asciiTheme="minorHAnsi" w:hAnsiTheme="minorHAnsi" w:cstheme="minorHAnsi"/>
        <w:color w:val="808080"/>
        <w:sz w:val="44"/>
        <w:szCs w:val="44"/>
      </w:rPr>
      <w:t>BILDUNTERSCHRIFTEN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0A"/>
    <w:rsid w:val="000006E9"/>
    <w:rsid w:val="000007AB"/>
    <w:rsid w:val="00003428"/>
    <w:rsid w:val="0000524F"/>
    <w:rsid w:val="000124C1"/>
    <w:rsid w:val="00013D13"/>
    <w:rsid w:val="000245F2"/>
    <w:rsid w:val="00027537"/>
    <w:rsid w:val="00031B83"/>
    <w:rsid w:val="00032A67"/>
    <w:rsid w:val="00033D49"/>
    <w:rsid w:val="00036495"/>
    <w:rsid w:val="00037208"/>
    <w:rsid w:val="00044B4A"/>
    <w:rsid w:val="0004674A"/>
    <w:rsid w:val="00052171"/>
    <w:rsid w:val="00054149"/>
    <w:rsid w:val="00056D42"/>
    <w:rsid w:val="00056F63"/>
    <w:rsid w:val="00060CDB"/>
    <w:rsid w:val="00062E62"/>
    <w:rsid w:val="00071F1F"/>
    <w:rsid w:val="00071FB5"/>
    <w:rsid w:val="00074EB2"/>
    <w:rsid w:val="000777D2"/>
    <w:rsid w:val="00081008"/>
    <w:rsid w:val="0008255B"/>
    <w:rsid w:val="000826F9"/>
    <w:rsid w:val="00083078"/>
    <w:rsid w:val="000919C9"/>
    <w:rsid w:val="000925BA"/>
    <w:rsid w:val="000A3ED8"/>
    <w:rsid w:val="000A4652"/>
    <w:rsid w:val="000A4AAB"/>
    <w:rsid w:val="000B201F"/>
    <w:rsid w:val="000B29F0"/>
    <w:rsid w:val="000B2A8D"/>
    <w:rsid w:val="000B2EDD"/>
    <w:rsid w:val="000B6C24"/>
    <w:rsid w:val="000C1DE7"/>
    <w:rsid w:val="000C2B13"/>
    <w:rsid w:val="000C3DA9"/>
    <w:rsid w:val="000C4E8E"/>
    <w:rsid w:val="000C5E33"/>
    <w:rsid w:val="000C6482"/>
    <w:rsid w:val="000D0980"/>
    <w:rsid w:val="000D2E1F"/>
    <w:rsid w:val="000D5AA9"/>
    <w:rsid w:val="000D5FAD"/>
    <w:rsid w:val="000D7B64"/>
    <w:rsid w:val="000E0880"/>
    <w:rsid w:val="000E126D"/>
    <w:rsid w:val="000E3123"/>
    <w:rsid w:val="000E338A"/>
    <w:rsid w:val="000E3573"/>
    <w:rsid w:val="000F004E"/>
    <w:rsid w:val="000F1739"/>
    <w:rsid w:val="000F2628"/>
    <w:rsid w:val="000F2FDA"/>
    <w:rsid w:val="000F7A68"/>
    <w:rsid w:val="00100387"/>
    <w:rsid w:val="00100752"/>
    <w:rsid w:val="001072D2"/>
    <w:rsid w:val="00111728"/>
    <w:rsid w:val="0011208A"/>
    <w:rsid w:val="0011223B"/>
    <w:rsid w:val="0011281C"/>
    <w:rsid w:val="00112A2D"/>
    <w:rsid w:val="001132FE"/>
    <w:rsid w:val="00116770"/>
    <w:rsid w:val="00116A62"/>
    <w:rsid w:val="0012054B"/>
    <w:rsid w:val="00121F56"/>
    <w:rsid w:val="00122774"/>
    <w:rsid w:val="00124A20"/>
    <w:rsid w:val="00125487"/>
    <w:rsid w:val="001339A2"/>
    <w:rsid w:val="00134CD7"/>
    <w:rsid w:val="00135235"/>
    <w:rsid w:val="00140811"/>
    <w:rsid w:val="0014637F"/>
    <w:rsid w:val="00147A35"/>
    <w:rsid w:val="00151ACE"/>
    <w:rsid w:val="001521CA"/>
    <w:rsid w:val="00154D0D"/>
    <w:rsid w:val="001556EE"/>
    <w:rsid w:val="001578FC"/>
    <w:rsid w:val="00162EAC"/>
    <w:rsid w:val="00163B70"/>
    <w:rsid w:val="00164430"/>
    <w:rsid w:val="00164BD1"/>
    <w:rsid w:val="00165CA6"/>
    <w:rsid w:val="00166769"/>
    <w:rsid w:val="001673EB"/>
    <w:rsid w:val="0017294C"/>
    <w:rsid w:val="00173E39"/>
    <w:rsid w:val="00174D37"/>
    <w:rsid w:val="00176DE7"/>
    <w:rsid w:val="0017756E"/>
    <w:rsid w:val="00180D4A"/>
    <w:rsid w:val="00181FDF"/>
    <w:rsid w:val="001822A6"/>
    <w:rsid w:val="001843A4"/>
    <w:rsid w:val="001843AD"/>
    <w:rsid w:val="00184C6A"/>
    <w:rsid w:val="001855E0"/>
    <w:rsid w:val="00194DB2"/>
    <w:rsid w:val="001A034C"/>
    <w:rsid w:val="001A2B63"/>
    <w:rsid w:val="001A2C7C"/>
    <w:rsid w:val="001A4160"/>
    <w:rsid w:val="001A561C"/>
    <w:rsid w:val="001A7C47"/>
    <w:rsid w:val="001B0B8B"/>
    <w:rsid w:val="001B2A68"/>
    <w:rsid w:val="001B6FD6"/>
    <w:rsid w:val="001B7364"/>
    <w:rsid w:val="001C21EB"/>
    <w:rsid w:val="001C2E03"/>
    <w:rsid w:val="001C3A4E"/>
    <w:rsid w:val="001C3B1B"/>
    <w:rsid w:val="001C3E2B"/>
    <w:rsid w:val="001C509C"/>
    <w:rsid w:val="001C79BD"/>
    <w:rsid w:val="001D2454"/>
    <w:rsid w:val="001D3909"/>
    <w:rsid w:val="001D3A51"/>
    <w:rsid w:val="001D41D1"/>
    <w:rsid w:val="001D6015"/>
    <w:rsid w:val="001E326E"/>
    <w:rsid w:val="001E412C"/>
    <w:rsid w:val="001E7BF0"/>
    <w:rsid w:val="001F1798"/>
    <w:rsid w:val="001F67AA"/>
    <w:rsid w:val="001F6A14"/>
    <w:rsid w:val="001F7139"/>
    <w:rsid w:val="00204581"/>
    <w:rsid w:val="00205BD5"/>
    <w:rsid w:val="00211613"/>
    <w:rsid w:val="002122EB"/>
    <w:rsid w:val="00213594"/>
    <w:rsid w:val="00214260"/>
    <w:rsid w:val="00215CF9"/>
    <w:rsid w:val="00215D90"/>
    <w:rsid w:val="00215F91"/>
    <w:rsid w:val="002168FC"/>
    <w:rsid w:val="0022021C"/>
    <w:rsid w:val="00222D72"/>
    <w:rsid w:val="002240CF"/>
    <w:rsid w:val="002240E2"/>
    <w:rsid w:val="00225D0E"/>
    <w:rsid w:val="0022760B"/>
    <w:rsid w:val="00232BB7"/>
    <w:rsid w:val="002367AF"/>
    <w:rsid w:val="0024397F"/>
    <w:rsid w:val="00244A5F"/>
    <w:rsid w:val="00252F68"/>
    <w:rsid w:val="0025534C"/>
    <w:rsid w:val="00255E02"/>
    <w:rsid w:val="002604AC"/>
    <w:rsid w:val="002618FB"/>
    <w:rsid w:val="00274C59"/>
    <w:rsid w:val="0027567E"/>
    <w:rsid w:val="00275B2F"/>
    <w:rsid w:val="00275C57"/>
    <w:rsid w:val="00275DE0"/>
    <w:rsid w:val="00275FE3"/>
    <w:rsid w:val="002776E6"/>
    <w:rsid w:val="00291021"/>
    <w:rsid w:val="0029396D"/>
    <w:rsid w:val="00294BC0"/>
    <w:rsid w:val="00295593"/>
    <w:rsid w:val="0029650D"/>
    <w:rsid w:val="002A49C7"/>
    <w:rsid w:val="002B0FAA"/>
    <w:rsid w:val="002B2738"/>
    <w:rsid w:val="002B3553"/>
    <w:rsid w:val="002B4889"/>
    <w:rsid w:val="002B7DEE"/>
    <w:rsid w:val="002C11F1"/>
    <w:rsid w:val="002C1800"/>
    <w:rsid w:val="002D21E8"/>
    <w:rsid w:val="002D2377"/>
    <w:rsid w:val="002D36FC"/>
    <w:rsid w:val="002D5283"/>
    <w:rsid w:val="002D5D49"/>
    <w:rsid w:val="002D5F1D"/>
    <w:rsid w:val="002D72AD"/>
    <w:rsid w:val="002D7376"/>
    <w:rsid w:val="002D7E74"/>
    <w:rsid w:val="002E3BBA"/>
    <w:rsid w:val="002E5254"/>
    <w:rsid w:val="002E6ABE"/>
    <w:rsid w:val="002F4D14"/>
    <w:rsid w:val="002F5907"/>
    <w:rsid w:val="0030125E"/>
    <w:rsid w:val="00301DFD"/>
    <w:rsid w:val="00303FF7"/>
    <w:rsid w:val="00310532"/>
    <w:rsid w:val="00312684"/>
    <w:rsid w:val="00314A52"/>
    <w:rsid w:val="00314F74"/>
    <w:rsid w:val="003175A6"/>
    <w:rsid w:val="00325200"/>
    <w:rsid w:val="003264AB"/>
    <w:rsid w:val="00330AC7"/>
    <w:rsid w:val="003310A1"/>
    <w:rsid w:val="003324B4"/>
    <w:rsid w:val="00332F58"/>
    <w:rsid w:val="00332F79"/>
    <w:rsid w:val="00333C10"/>
    <w:rsid w:val="00337E19"/>
    <w:rsid w:val="00341D8C"/>
    <w:rsid w:val="003442E7"/>
    <w:rsid w:val="003461BF"/>
    <w:rsid w:val="003471A0"/>
    <w:rsid w:val="003511BE"/>
    <w:rsid w:val="003541A9"/>
    <w:rsid w:val="003549F2"/>
    <w:rsid w:val="00357ACC"/>
    <w:rsid w:val="003601F7"/>
    <w:rsid w:val="003602A7"/>
    <w:rsid w:val="003616CE"/>
    <w:rsid w:val="00363567"/>
    <w:rsid w:val="00366813"/>
    <w:rsid w:val="00373D77"/>
    <w:rsid w:val="00374CB1"/>
    <w:rsid w:val="00375FE6"/>
    <w:rsid w:val="00376C7D"/>
    <w:rsid w:val="00381571"/>
    <w:rsid w:val="0038178C"/>
    <w:rsid w:val="00382B83"/>
    <w:rsid w:val="00384C2B"/>
    <w:rsid w:val="0038541A"/>
    <w:rsid w:val="00386F84"/>
    <w:rsid w:val="003A0ECF"/>
    <w:rsid w:val="003A1197"/>
    <w:rsid w:val="003A1FBE"/>
    <w:rsid w:val="003A4A76"/>
    <w:rsid w:val="003B0EE9"/>
    <w:rsid w:val="003B1867"/>
    <w:rsid w:val="003B3923"/>
    <w:rsid w:val="003B61A0"/>
    <w:rsid w:val="003C0E21"/>
    <w:rsid w:val="003C11B3"/>
    <w:rsid w:val="003C3F68"/>
    <w:rsid w:val="003C40F4"/>
    <w:rsid w:val="003C495D"/>
    <w:rsid w:val="003C5928"/>
    <w:rsid w:val="003C5A1B"/>
    <w:rsid w:val="003C7033"/>
    <w:rsid w:val="003C7462"/>
    <w:rsid w:val="003D0C5F"/>
    <w:rsid w:val="003D0D3F"/>
    <w:rsid w:val="003D3D26"/>
    <w:rsid w:val="003E089F"/>
    <w:rsid w:val="003E27BE"/>
    <w:rsid w:val="003E3760"/>
    <w:rsid w:val="003E408B"/>
    <w:rsid w:val="003E5729"/>
    <w:rsid w:val="003E6967"/>
    <w:rsid w:val="003F1000"/>
    <w:rsid w:val="003F67DC"/>
    <w:rsid w:val="003F75BB"/>
    <w:rsid w:val="0040278B"/>
    <w:rsid w:val="00404941"/>
    <w:rsid w:val="00404A13"/>
    <w:rsid w:val="00407678"/>
    <w:rsid w:val="00407FC7"/>
    <w:rsid w:val="00411BEB"/>
    <w:rsid w:val="0041332E"/>
    <w:rsid w:val="00413958"/>
    <w:rsid w:val="004140EC"/>
    <w:rsid w:val="0041436F"/>
    <w:rsid w:val="004153DB"/>
    <w:rsid w:val="00415C14"/>
    <w:rsid w:val="004166BB"/>
    <w:rsid w:val="00416DE2"/>
    <w:rsid w:val="00417837"/>
    <w:rsid w:val="00423D61"/>
    <w:rsid w:val="00424EA4"/>
    <w:rsid w:val="004250A2"/>
    <w:rsid w:val="004319E8"/>
    <w:rsid w:val="00431F45"/>
    <w:rsid w:val="00433372"/>
    <w:rsid w:val="00433751"/>
    <w:rsid w:val="00433ACC"/>
    <w:rsid w:val="00434772"/>
    <w:rsid w:val="00436173"/>
    <w:rsid w:val="00436D63"/>
    <w:rsid w:val="00440A34"/>
    <w:rsid w:val="00441308"/>
    <w:rsid w:val="00444B98"/>
    <w:rsid w:val="00446305"/>
    <w:rsid w:val="00451BC1"/>
    <w:rsid w:val="00453A60"/>
    <w:rsid w:val="00454DE3"/>
    <w:rsid w:val="004551F5"/>
    <w:rsid w:val="004554A0"/>
    <w:rsid w:val="00456E10"/>
    <w:rsid w:val="004579FF"/>
    <w:rsid w:val="00460919"/>
    <w:rsid w:val="00461F5E"/>
    <w:rsid w:val="00465393"/>
    <w:rsid w:val="0046631C"/>
    <w:rsid w:val="0047151B"/>
    <w:rsid w:val="004728C8"/>
    <w:rsid w:val="00473EB1"/>
    <w:rsid w:val="004903EB"/>
    <w:rsid w:val="0049559B"/>
    <w:rsid w:val="004A09C4"/>
    <w:rsid w:val="004A115A"/>
    <w:rsid w:val="004A474C"/>
    <w:rsid w:val="004A5B6B"/>
    <w:rsid w:val="004A667B"/>
    <w:rsid w:val="004B25CD"/>
    <w:rsid w:val="004B2612"/>
    <w:rsid w:val="004B7B22"/>
    <w:rsid w:val="004C413D"/>
    <w:rsid w:val="004C6673"/>
    <w:rsid w:val="004D14B7"/>
    <w:rsid w:val="004D2217"/>
    <w:rsid w:val="004D34EB"/>
    <w:rsid w:val="004D5080"/>
    <w:rsid w:val="004E0166"/>
    <w:rsid w:val="004E56F1"/>
    <w:rsid w:val="004E656D"/>
    <w:rsid w:val="004E71E0"/>
    <w:rsid w:val="004F0289"/>
    <w:rsid w:val="004F0FE7"/>
    <w:rsid w:val="004F1DAF"/>
    <w:rsid w:val="004F4697"/>
    <w:rsid w:val="004F4791"/>
    <w:rsid w:val="004F61CA"/>
    <w:rsid w:val="00500394"/>
    <w:rsid w:val="00500821"/>
    <w:rsid w:val="00500EE5"/>
    <w:rsid w:val="00500F31"/>
    <w:rsid w:val="0050115D"/>
    <w:rsid w:val="00501369"/>
    <w:rsid w:val="00502514"/>
    <w:rsid w:val="00505BA1"/>
    <w:rsid w:val="00507FE2"/>
    <w:rsid w:val="00512946"/>
    <w:rsid w:val="005145C0"/>
    <w:rsid w:val="0051552D"/>
    <w:rsid w:val="0051615B"/>
    <w:rsid w:val="00521417"/>
    <w:rsid w:val="00525DC4"/>
    <w:rsid w:val="005311DC"/>
    <w:rsid w:val="005314DA"/>
    <w:rsid w:val="00532EC3"/>
    <w:rsid w:val="00536DC1"/>
    <w:rsid w:val="00543075"/>
    <w:rsid w:val="00547292"/>
    <w:rsid w:val="00547A91"/>
    <w:rsid w:val="00547BC6"/>
    <w:rsid w:val="00551B4E"/>
    <w:rsid w:val="00553152"/>
    <w:rsid w:val="00554D52"/>
    <w:rsid w:val="00555CDE"/>
    <w:rsid w:val="00556F47"/>
    <w:rsid w:val="00557DC5"/>
    <w:rsid w:val="00560C3D"/>
    <w:rsid w:val="005627AC"/>
    <w:rsid w:val="005631E0"/>
    <w:rsid w:val="005652C3"/>
    <w:rsid w:val="00565C84"/>
    <w:rsid w:val="00573930"/>
    <w:rsid w:val="00576818"/>
    <w:rsid w:val="00577E9E"/>
    <w:rsid w:val="00582087"/>
    <w:rsid w:val="00582814"/>
    <w:rsid w:val="00583509"/>
    <w:rsid w:val="0058428D"/>
    <w:rsid w:val="00591106"/>
    <w:rsid w:val="0059598A"/>
    <w:rsid w:val="005A2594"/>
    <w:rsid w:val="005A3576"/>
    <w:rsid w:val="005A5FCF"/>
    <w:rsid w:val="005A763B"/>
    <w:rsid w:val="005B3D2F"/>
    <w:rsid w:val="005B40C4"/>
    <w:rsid w:val="005B4F8C"/>
    <w:rsid w:val="005B5D8E"/>
    <w:rsid w:val="005B6A67"/>
    <w:rsid w:val="005C0F88"/>
    <w:rsid w:val="005C1853"/>
    <w:rsid w:val="005D0F27"/>
    <w:rsid w:val="005D1C7B"/>
    <w:rsid w:val="005D4B3B"/>
    <w:rsid w:val="005D6C97"/>
    <w:rsid w:val="005E052B"/>
    <w:rsid w:val="005E3201"/>
    <w:rsid w:val="005E3912"/>
    <w:rsid w:val="005E4F8E"/>
    <w:rsid w:val="005F3FB1"/>
    <w:rsid w:val="006000DD"/>
    <w:rsid w:val="00600821"/>
    <w:rsid w:val="00600F86"/>
    <w:rsid w:val="00602AD5"/>
    <w:rsid w:val="00606EC6"/>
    <w:rsid w:val="0061013B"/>
    <w:rsid w:val="006148BA"/>
    <w:rsid w:val="00616365"/>
    <w:rsid w:val="00620E32"/>
    <w:rsid w:val="00624305"/>
    <w:rsid w:val="00624381"/>
    <w:rsid w:val="00624581"/>
    <w:rsid w:val="00624FB1"/>
    <w:rsid w:val="00630C49"/>
    <w:rsid w:val="00631404"/>
    <w:rsid w:val="00631768"/>
    <w:rsid w:val="00632517"/>
    <w:rsid w:val="0063524E"/>
    <w:rsid w:val="00635B1E"/>
    <w:rsid w:val="00635FAF"/>
    <w:rsid w:val="00635FE3"/>
    <w:rsid w:val="006369CD"/>
    <w:rsid w:val="00637D33"/>
    <w:rsid w:val="00640DAE"/>
    <w:rsid w:val="00652765"/>
    <w:rsid w:val="006549D3"/>
    <w:rsid w:val="00656C0E"/>
    <w:rsid w:val="00663676"/>
    <w:rsid w:val="006643DF"/>
    <w:rsid w:val="00664FA2"/>
    <w:rsid w:val="006664FF"/>
    <w:rsid w:val="00667340"/>
    <w:rsid w:val="00667692"/>
    <w:rsid w:val="00672EA5"/>
    <w:rsid w:val="00673107"/>
    <w:rsid w:val="00684014"/>
    <w:rsid w:val="0069195D"/>
    <w:rsid w:val="00692424"/>
    <w:rsid w:val="006937C7"/>
    <w:rsid w:val="00694137"/>
    <w:rsid w:val="0069499F"/>
    <w:rsid w:val="006975FE"/>
    <w:rsid w:val="006A266D"/>
    <w:rsid w:val="006A2DC8"/>
    <w:rsid w:val="006A35E5"/>
    <w:rsid w:val="006A43DC"/>
    <w:rsid w:val="006B1C23"/>
    <w:rsid w:val="006C18AF"/>
    <w:rsid w:val="006C254C"/>
    <w:rsid w:val="006C2B3C"/>
    <w:rsid w:val="006C598B"/>
    <w:rsid w:val="006D1360"/>
    <w:rsid w:val="006D320C"/>
    <w:rsid w:val="006D734B"/>
    <w:rsid w:val="006D7674"/>
    <w:rsid w:val="006E1071"/>
    <w:rsid w:val="006E5709"/>
    <w:rsid w:val="006E6337"/>
    <w:rsid w:val="006F0EEF"/>
    <w:rsid w:val="006F50DE"/>
    <w:rsid w:val="006F7160"/>
    <w:rsid w:val="007013BA"/>
    <w:rsid w:val="00701C4E"/>
    <w:rsid w:val="00704065"/>
    <w:rsid w:val="00706927"/>
    <w:rsid w:val="00711516"/>
    <w:rsid w:val="00712052"/>
    <w:rsid w:val="00715E38"/>
    <w:rsid w:val="00716DA3"/>
    <w:rsid w:val="0072222E"/>
    <w:rsid w:val="0072547E"/>
    <w:rsid w:val="007304FF"/>
    <w:rsid w:val="00730A90"/>
    <w:rsid w:val="00730CF2"/>
    <w:rsid w:val="00732603"/>
    <w:rsid w:val="00732CEB"/>
    <w:rsid w:val="00733EEA"/>
    <w:rsid w:val="007402EF"/>
    <w:rsid w:val="00740860"/>
    <w:rsid w:val="00740935"/>
    <w:rsid w:val="0074129E"/>
    <w:rsid w:val="007416BC"/>
    <w:rsid w:val="00741F87"/>
    <w:rsid w:val="00742C4E"/>
    <w:rsid w:val="007436BD"/>
    <w:rsid w:val="0074375D"/>
    <w:rsid w:val="00745861"/>
    <w:rsid w:val="00746337"/>
    <w:rsid w:val="00746708"/>
    <w:rsid w:val="0074689D"/>
    <w:rsid w:val="00751F4D"/>
    <w:rsid w:val="007529CC"/>
    <w:rsid w:val="007543BA"/>
    <w:rsid w:val="0075463B"/>
    <w:rsid w:val="007564C8"/>
    <w:rsid w:val="007571FF"/>
    <w:rsid w:val="007611C0"/>
    <w:rsid w:val="00761D12"/>
    <w:rsid w:val="00771CAE"/>
    <w:rsid w:val="00772F4B"/>
    <w:rsid w:val="0077534B"/>
    <w:rsid w:val="00775A2E"/>
    <w:rsid w:val="00777097"/>
    <w:rsid w:val="00781680"/>
    <w:rsid w:val="00795571"/>
    <w:rsid w:val="00795EE1"/>
    <w:rsid w:val="00795F54"/>
    <w:rsid w:val="007A02DC"/>
    <w:rsid w:val="007A158C"/>
    <w:rsid w:val="007A632F"/>
    <w:rsid w:val="007A643D"/>
    <w:rsid w:val="007A653E"/>
    <w:rsid w:val="007A6CC1"/>
    <w:rsid w:val="007A74E1"/>
    <w:rsid w:val="007B0767"/>
    <w:rsid w:val="007B1066"/>
    <w:rsid w:val="007B11A2"/>
    <w:rsid w:val="007B4CFB"/>
    <w:rsid w:val="007B4D75"/>
    <w:rsid w:val="007B4DCC"/>
    <w:rsid w:val="007B5043"/>
    <w:rsid w:val="007B7AAD"/>
    <w:rsid w:val="007B7C48"/>
    <w:rsid w:val="007C46B8"/>
    <w:rsid w:val="007D0A9E"/>
    <w:rsid w:val="007D1426"/>
    <w:rsid w:val="007D2D17"/>
    <w:rsid w:val="007D5FC1"/>
    <w:rsid w:val="007D613B"/>
    <w:rsid w:val="007D6305"/>
    <w:rsid w:val="007E360D"/>
    <w:rsid w:val="007E5B5D"/>
    <w:rsid w:val="007E7903"/>
    <w:rsid w:val="007E7ADE"/>
    <w:rsid w:val="007F0429"/>
    <w:rsid w:val="007F0720"/>
    <w:rsid w:val="007F09AC"/>
    <w:rsid w:val="007F26A4"/>
    <w:rsid w:val="007F32E7"/>
    <w:rsid w:val="007F3C78"/>
    <w:rsid w:val="007F4722"/>
    <w:rsid w:val="00800BA6"/>
    <w:rsid w:val="00810F75"/>
    <w:rsid w:val="00811602"/>
    <w:rsid w:val="00813C7F"/>
    <w:rsid w:val="00816DD2"/>
    <w:rsid w:val="0081743B"/>
    <w:rsid w:val="00821189"/>
    <w:rsid w:val="00826791"/>
    <w:rsid w:val="0083286D"/>
    <w:rsid w:val="00834E32"/>
    <w:rsid w:val="008362DE"/>
    <w:rsid w:val="0083731D"/>
    <w:rsid w:val="008415CB"/>
    <w:rsid w:val="00845BFB"/>
    <w:rsid w:val="00846D82"/>
    <w:rsid w:val="00846F78"/>
    <w:rsid w:val="008504CE"/>
    <w:rsid w:val="00850D06"/>
    <w:rsid w:val="0085126F"/>
    <w:rsid w:val="00853875"/>
    <w:rsid w:val="00854EDE"/>
    <w:rsid w:val="00856C85"/>
    <w:rsid w:val="008602F4"/>
    <w:rsid w:val="00860DAF"/>
    <w:rsid w:val="00864040"/>
    <w:rsid w:val="0086581E"/>
    <w:rsid w:val="008715D3"/>
    <w:rsid w:val="0087516F"/>
    <w:rsid w:val="00880E6F"/>
    <w:rsid w:val="0088296F"/>
    <w:rsid w:val="0088376E"/>
    <w:rsid w:val="00884268"/>
    <w:rsid w:val="00884E56"/>
    <w:rsid w:val="008928AA"/>
    <w:rsid w:val="008939A5"/>
    <w:rsid w:val="00893A08"/>
    <w:rsid w:val="00895512"/>
    <w:rsid w:val="00897301"/>
    <w:rsid w:val="008A3B6B"/>
    <w:rsid w:val="008A41BA"/>
    <w:rsid w:val="008A4A75"/>
    <w:rsid w:val="008A63E2"/>
    <w:rsid w:val="008A776C"/>
    <w:rsid w:val="008B47B9"/>
    <w:rsid w:val="008B5FEA"/>
    <w:rsid w:val="008B6071"/>
    <w:rsid w:val="008C0983"/>
    <w:rsid w:val="008C197B"/>
    <w:rsid w:val="008C609B"/>
    <w:rsid w:val="008C646C"/>
    <w:rsid w:val="008D2173"/>
    <w:rsid w:val="008D784C"/>
    <w:rsid w:val="008D7C41"/>
    <w:rsid w:val="008E1BCC"/>
    <w:rsid w:val="008E5023"/>
    <w:rsid w:val="008E743B"/>
    <w:rsid w:val="008F0731"/>
    <w:rsid w:val="008F4C2C"/>
    <w:rsid w:val="008F71EA"/>
    <w:rsid w:val="008F77DE"/>
    <w:rsid w:val="0090053E"/>
    <w:rsid w:val="00900D9C"/>
    <w:rsid w:val="00901E1B"/>
    <w:rsid w:val="009025D4"/>
    <w:rsid w:val="009047AA"/>
    <w:rsid w:val="0090636F"/>
    <w:rsid w:val="00910227"/>
    <w:rsid w:val="00910BDC"/>
    <w:rsid w:val="00915F85"/>
    <w:rsid w:val="0091611D"/>
    <w:rsid w:val="00920A68"/>
    <w:rsid w:val="0092303E"/>
    <w:rsid w:val="00923DA6"/>
    <w:rsid w:val="00924004"/>
    <w:rsid w:val="00924807"/>
    <w:rsid w:val="009248D0"/>
    <w:rsid w:val="00926C35"/>
    <w:rsid w:val="00926D88"/>
    <w:rsid w:val="00927EE8"/>
    <w:rsid w:val="00931722"/>
    <w:rsid w:val="00931BC0"/>
    <w:rsid w:val="009322B5"/>
    <w:rsid w:val="00937280"/>
    <w:rsid w:val="00941347"/>
    <w:rsid w:val="009453B7"/>
    <w:rsid w:val="009459FC"/>
    <w:rsid w:val="00951DFD"/>
    <w:rsid w:val="009636DF"/>
    <w:rsid w:val="00963738"/>
    <w:rsid w:val="00971663"/>
    <w:rsid w:val="00971883"/>
    <w:rsid w:val="00973206"/>
    <w:rsid w:val="00973AAA"/>
    <w:rsid w:val="0098020A"/>
    <w:rsid w:val="009808A4"/>
    <w:rsid w:val="009808F8"/>
    <w:rsid w:val="009809E1"/>
    <w:rsid w:val="00981ED5"/>
    <w:rsid w:val="00982AA4"/>
    <w:rsid w:val="00982C3A"/>
    <w:rsid w:val="00982D5A"/>
    <w:rsid w:val="0098369A"/>
    <w:rsid w:val="00986118"/>
    <w:rsid w:val="009869BD"/>
    <w:rsid w:val="00987820"/>
    <w:rsid w:val="009906C1"/>
    <w:rsid w:val="00992A76"/>
    <w:rsid w:val="00993010"/>
    <w:rsid w:val="00996D0B"/>
    <w:rsid w:val="00996D32"/>
    <w:rsid w:val="009A0C3F"/>
    <w:rsid w:val="009A1C0B"/>
    <w:rsid w:val="009A2CFF"/>
    <w:rsid w:val="009A5B2C"/>
    <w:rsid w:val="009C20D5"/>
    <w:rsid w:val="009D559A"/>
    <w:rsid w:val="009D6411"/>
    <w:rsid w:val="009E00DD"/>
    <w:rsid w:val="009E0727"/>
    <w:rsid w:val="009E23C6"/>
    <w:rsid w:val="009E5171"/>
    <w:rsid w:val="009E79D3"/>
    <w:rsid w:val="009F04F4"/>
    <w:rsid w:val="009F1D6C"/>
    <w:rsid w:val="009F2DEF"/>
    <w:rsid w:val="009F45B3"/>
    <w:rsid w:val="009F505A"/>
    <w:rsid w:val="009F78D2"/>
    <w:rsid w:val="00A04783"/>
    <w:rsid w:val="00A0675B"/>
    <w:rsid w:val="00A07701"/>
    <w:rsid w:val="00A0780B"/>
    <w:rsid w:val="00A079FA"/>
    <w:rsid w:val="00A12F90"/>
    <w:rsid w:val="00A15EAA"/>
    <w:rsid w:val="00A17DCA"/>
    <w:rsid w:val="00A2040D"/>
    <w:rsid w:val="00A20D69"/>
    <w:rsid w:val="00A23CBB"/>
    <w:rsid w:val="00A26F31"/>
    <w:rsid w:val="00A27C05"/>
    <w:rsid w:val="00A313FE"/>
    <w:rsid w:val="00A31F95"/>
    <w:rsid w:val="00A34AFF"/>
    <w:rsid w:val="00A34BB5"/>
    <w:rsid w:val="00A370D2"/>
    <w:rsid w:val="00A4338F"/>
    <w:rsid w:val="00A4436C"/>
    <w:rsid w:val="00A449B4"/>
    <w:rsid w:val="00A52D09"/>
    <w:rsid w:val="00A5390B"/>
    <w:rsid w:val="00A54558"/>
    <w:rsid w:val="00A6143B"/>
    <w:rsid w:val="00A62565"/>
    <w:rsid w:val="00A65769"/>
    <w:rsid w:val="00A7349C"/>
    <w:rsid w:val="00A87C4B"/>
    <w:rsid w:val="00A94573"/>
    <w:rsid w:val="00AA105F"/>
    <w:rsid w:val="00AA237B"/>
    <w:rsid w:val="00AA5AB2"/>
    <w:rsid w:val="00AA7B27"/>
    <w:rsid w:val="00AA7DF3"/>
    <w:rsid w:val="00AB25EC"/>
    <w:rsid w:val="00AB3FDE"/>
    <w:rsid w:val="00AB4F99"/>
    <w:rsid w:val="00AB5267"/>
    <w:rsid w:val="00AB7324"/>
    <w:rsid w:val="00AB778F"/>
    <w:rsid w:val="00AC2060"/>
    <w:rsid w:val="00AC2A66"/>
    <w:rsid w:val="00AC2FC3"/>
    <w:rsid w:val="00AC4D00"/>
    <w:rsid w:val="00AC63E2"/>
    <w:rsid w:val="00AC6474"/>
    <w:rsid w:val="00AD6D18"/>
    <w:rsid w:val="00AE2687"/>
    <w:rsid w:val="00AE4332"/>
    <w:rsid w:val="00AE684D"/>
    <w:rsid w:val="00AF2E61"/>
    <w:rsid w:val="00AF439A"/>
    <w:rsid w:val="00B04287"/>
    <w:rsid w:val="00B1005D"/>
    <w:rsid w:val="00B10FB2"/>
    <w:rsid w:val="00B114F0"/>
    <w:rsid w:val="00B15D8D"/>
    <w:rsid w:val="00B172AD"/>
    <w:rsid w:val="00B22171"/>
    <w:rsid w:val="00B239A1"/>
    <w:rsid w:val="00B263BF"/>
    <w:rsid w:val="00B2655F"/>
    <w:rsid w:val="00B26C75"/>
    <w:rsid w:val="00B301B3"/>
    <w:rsid w:val="00B332DB"/>
    <w:rsid w:val="00B34BE5"/>
    <w:rsid w:val="00B363C7"/>
    <w:rsid w:val="00B41D70"/>
    <w:rsid w:val="00B42C30"/>
    <w:rsid w:val="00B433D1"/>
    <w:rsid w:val="00B44236"/>
    <w:rsid w:val="00B47D87"/>
    <w:rsid w:val="00B50AB0"/>
    <w:rsid w:val="00B54B32"/>
    <w:rsid w:val="00B5799E"/>
    <w:rsid w:val="00B60E79"/>
    <w:rsid w:val="00B62AB6"/>
    <w:rsid w:val="00B63441"/>
    <w:rsid w:val="00B66561"/>
    <w:rsid w:val="00B67077"/>
    <w:rsid w:val="00B679FA"/>
    <w:rsid w:val="00B70F38"/>
    <w:rsid w:val="00B715DB"/>
    <w:rsid w:val="00B72764"/>
    <w:rsid w:val="00B7288F"/>
    <w:rsid w:val="00B73C76"/>
    <w:rsid w:val="00B74DB3"/>
    <w:rsid w:val="00B75D00"/>
    <w:rsid w:val="00B7774B"/>
    <w:rsid w:val="00B8148A"/>
    <w:rsid w:val="00B83D6E"/>
    <w:rsid w:val="00B90B3A"/>
    <w:rsid w:val="00BA0617"/>
    <w:rsid w:val="00BA1F8A"/>
    <w:rsid w:val="00BA260F"/>
    <w:rsid w:val="00BA4E7C"/>
    <w:rsid w:val="00BA689B"/>
    <w:rsid w:val="00BA6903"/>
    <w:rsid w:val="00BA6A0A"/>
    <w:rsid w:val="00BA6B3B"/>
    <w:rsid w:val="00BA7FEF"/>
    <w:rsid w:val="00BB3440"/>
    <w:rsid w:val="00BB7781"/>
    <w:rsid w:val="00BC150A"/>
    <w:rsid w:val="00BC1974"/>
    <w:rsid w:val="00BC2750"/>
    <w:rsid w:val="00BC29A8"/>
    <w:rsid w:val="00BC4D54"/>
    <w:rsid w:val="00BD296D"/>
    <w:rsid w:val="00BD3C6A"/>
    <w:rsid w:val="00BD3F1A"/>
    <w:rsid w:val="00BD6104"/>
    <w:rsid w:val="00BE18C1"/>
    <w:rsid w:val="00BE3AD0"/>
    <w:rsid w:val="00BF010C"/>
    <w:rsid w:val="00BF2DFC"/>
    <w:rsid w:val="00BF32D0"/>
    <w:rsid w:val="00BF785C"/>
    <w:rsid w:val="00C02419"/>
    <w:rsid w:val="00C02CBF"/>
    <w:rsid w:val="00C03EA3"/>
    <w:rsid w:val="00C04A8E"/>
    <w:rsid w:val="00C05571"/>
    <w:rsid w:val="00C11AB9"/>
    <w:rsid w:val="00C1367B"/>
    <w:rsid w:val="00C13C47"/>
    <w:rsid w:val="00C149D9"/>
    <w:rsid w:val="00C152FB"/>
    <w:rsid w:val="00C21E5C"/>
    <w:rsid w:val="00C26A6E"/>
    <w:rsid w:val="00C275E6"/>
    <w:rsid w:val="00C279ED"/>
    <w:rsid w:val="00C27A74"/>
    <w:rsid w:val="00C302ED"/>
    <w:rsid w:val="00C3245C"/>
    <w:rsid w:val="00C3334B"/>
    <w:rsid w:val="00C3605E"/>
    <w:rsid w:val="00C403EE"/>
    <w:rsid w:val="00C41945"/>
    <w:rsid w:val="00C46038"/>
    <w:rsid w:val="00C47900"/>
    <w:rsid w:val="00C53A61"/>
    <w:rsid w:val="00C56019"/>
    <w:rsid w:val="00C625EA"/>
    <w:rsid w:val="00C63B9A"/>
    <w:rsid w:val="00C66536"/>
    <w:rsid w:val="00C66CB7"/>
    <w:rsid w:val="00C71642"/>
    <w:rsid w:val="00C71EA6"/>
    <w:rsid w:val="00C756E9"/>
    <w:rsid w:val="00C81322"/>
    <w:rsid w:val="00C82A9D"/>
    <w:rsid w:val="00C82CAB"/>
    <w:rsid w:val="00C85596"/>
    <w:rsid w:val="00C930B7"/>
    <w:rsid w:val="00C93AA0"/>
    <w:rsid w:val="00C93BAD"/>
    <w:rsid w:val="00C93E39"/>
    <w:rsid w:val="00C95048"/>
    <w:rsid w:val="00CA20F0"/>
    <w:rsid w:val="00CA220C"/>
    <w:rsid w:val="00CA3A6F"/>
    <w:rsid w:val="00CA5D94"/>
    <w:rsid w:val="00CA5FBB"/>
    <w:rsid w:val="00CB06DE"/>
    <w:rsid w:val="00CB44B0"/>
    <w:rsid w:val="00CB536D"/>
    <w:rsid w:val="00CB61F5"/>
    <w:rsid w:val="00CC4F54"/>
    <w:rsid w:val="00CC55B0"/>
    <w:rsid w:val="00CC5915"/>
    <w:rsid w:val="00CC5F56"/>
    <w:rsid w:val="00CD5966"/>
    <w:rsid w:val="00CD67E3"/>
    <w:rsid w:val="00CE01A2"/>
    <w:rsid w:val="00CE02F2"/>
    <w:rsid w:val="00CE17B7"/>
    <w:rsid w:val="00CE187C"/>
    <w:rsid w:val="00CE1F33"/>
    <w:rsid w:val="00CE27DD"/>
    <w:rsid w:val="00CE284A"/>
    <w:rsid w:val="00CE3031"/>
    <w:rsid w:val="00CE3ABB"/>
    <w:rsid w:val="00CE4386"/>
    <w:rsid w:val="00CF0124"/>
    <w:rsid w:val="00CF13A8"/>
    <w:rsid w:val="00CF4736"/>
    <w:rsid w:val="00CF4A2B"/>
    <w:rsid w:val="00D00F0D"/>
    <w:rsid w:val="00D020B1"/>
    <w:rsid w:val="00D0510D"/>
    <w:rsid w:val="00D060DC"/>
    <w:rsid w:val="00D12133"/>
    <w:rsid w:val="00D13878"/>
    <w:rsid w:val="00D15D0B"/>
    <w:rsid w:val="00D20BFD"/>
    <w:rsid w:val="00D23D89"/>
    <w:rsid w:val="00D26014"/>
    <w:rsid w:val="00D27003"/>
    <w:rsid w:val="00D2778F"/>
    <w:rsid w:val="00D31CA6"/>
    <w:rsid w:val="00D32410"/>
    <w:rsid w:val="00D33007"/>
    <w:rsid w:val="00D3615A"/>
    <w:rsid w:val="00D42E30"/>
    <w:rsid w:val="00D47D31"/>
    <w:rsid w:val="00D52BDA"/>
    <w:rsid w:val="00D53392"/>
    <w:rsid w:val="00D5343B"/>
    <w:rsid w:val="00D53B2E"/>
    <w:rsid w:val="00D55AF9"/>
    <w:rsid w:val="00D562D7"/>
    <w:rsid w:val="00D56805"/>
    <w:rsid w:val="00D57253"/>
    <w:rsid w:val="00D5798D"/>
    <w:rsid w:val="00D57E57"/>
    <w:rsid w:val="00D60F3D"/>
    <w:rsid w:val="00D64DAE"/>
    <w:rsid w:val="00D678FF"/>
    <w:rsid w:val="00D67F9C"/>
    <w:rsid w:val="00D73FBA"/>
    <w:rsid w:val="00D7502C"/>
    <w:rsid w:val="00D76287"/>
    <w:rsid w:val="00D76A42"/>
    <w:rsid w:val="00D80B8B"/>
    <w:rsid w:val="00D817B5"/>
    <w:rsid w:val="00D82462"/>
    <w:rsid w:val="00D84D06"/>
    <w:rsid w:val="00D91632"/>
    <w:rsid w:val="00D92516"/>
    <w:rsid w:val="00D953B1"/>
    <w:rsid w:val="00D96BAA"/>
    <w:rsid w:val="00DA28D9"/>
    <w:rsid w:val="00DA4539"/>
    <w:rsid w:val="00DA523C"/>
    <w:rsid w:val="00DB2245"/>
    <w:rsid w:val="00DB410B"/>
    <w:rsid w:val="00DB41A0"/>
    <w:rsid w:val="00DB6250"/>
    <w:rsid w:val="00DB6465"/>
    <w:rsid w:val="00DB7611"/>
    <w:rsid w:val="00DC015E"/>
    <w:rsid w:val="00DC227C"/>
    <w:rsid w:val="00DC3535"/>
    <w:rsid w:val="00DC5665"/>
    <w:rsid w:val="00DD18C0"/>
    <w:rsid w:val="00DD1C53"/>
    <w:rsid w:val="00DD397E"/>
    <w:rsid w:val="00DD4B3B"/>
    <w:rsid w:val="00DD4CD6"/>
    <w:rsid w:val="00DD6804"/>
    <w:rsid w:val="00DD74D0"/>
    <w:rsid w:val="00DE2E45"/>
    <w:rsid w:val="00DE3FD1"/>
    <w:rsid w:val="00DE59F8"/>
    <w:rsid w:val="00DE62AD"/>
    <w:rsid w:val="00DF0298"/>
    <w:rsid w:val="00DF04FD"/>
    <w:rsid w:val="00DF0768"/>
    <w:rsid w:val="00DF2FD0"/>
    <w:rsid w:val="00DF734D"/>
    <w:rsid w:val="00E05004"/>
    <w:rsid w:val="00E05B48"/>
    <w:rsid w:val="00E05CEA"/>
    <w:rsid w:val="00E110D1"/>
    <w:rsid w:val="00E11216"/>
    <w:rsid w:val="00E118FE"/>
    <w:rsid w:val="00E119DD"/>
    <w:rsid w:val="00E125CB"/>
    <w:rsid w:val="00E13A9C"/>
    <w:rsid w:val="00E15037"/>
    <w:rsid w:val="00E15431"/>
    <w:rsid w:val="00E21393"/>
    <w:rsid w:val="00E25F4D"/>
    <w:rsid w:val="00E34EB8"/>
    <w:rsid w:val="00E3504C"/>
    <w:rsid w:val="00E367EB"/>
    <w:rsid w:val="00E42CA0"/>
    <w:rsid w:val="00E46BBD"/>
    <w:rsid w:val="00E508F9"/>
    <w:rsid w:val="00E53BAB"/>
    <w:rsid w:val="00E54201"/>
    <w:rsid w:val="00E55654"/>
    <w:rsid w:val="00E55693"/>
    <w:rsid w:val="00E61292"/>
    <w:rsid w:val="00E635DB"/>
    <w:rsid w:val="00E6378A"/>
    <w:rsid w:val="00E6409F"/>
    <w:rsid w:val="00E648B5"/>
    <w:rsid w:val="00E65950"/>
    <w:rsid w:val="00E65E79"/>
    <w:rsid w:val="00E677CF"/>
    <w:rsid w:val="00E67860"/>
    <w:rsid w:val="00E70C18"/>
    <w:rsid w:val="00E725AE"/>
    <w:rsid w:val="00E803C0"/>
    <w:rsid w:val="00E80640"/>
    <w:rsid w:val="00E80846"/>
    <w:rsid w:val="00E82E90"/>
    <w:rsid w:val="00E83406"/>
    <w:rsid w:val="00E8538D"/>
    <w:rsid w:val="00E86D00"/>
    <w:rsid w:val="00E9187E"/>
    <w:rsid w:val="00E95EDD"/>
    <w:rsid w:val="00E964A1"/>
    <w:rsid w:val="00EA0494"/>
    <w:rsid w:val="00EA297A"/>
    <w:rsid w:val="00EA2F2F"/>
    <w:rsid w:val="00EA7A2B"/>
    <w:rsid w:val="00EB2706"/>
    <w:rsid w:val="00EB2A3E"/>
    <w:rsid w:val="00EB2A68"/>
    <w:rsid w:val="00EB3C24"/>
    <w:rsid w:val="00EB5135"/>
    <w:rsid w:val="00EC0730"/>
    <w:rsid w:val="00EC1A4F"/>
    <w:rsid w:val="00EC6BD3"/>
    <w:rsid w:val="00ED4972"/>
    <w:rsid w:val="00ED78E2"/>
    <w:rsid w:val="00EE12DD"/>
    <w:rsid w:val="00EE654C"/>
    <w:rsid w:val="00EE68E6"/>
    <w:rsid w:val="00EE716B"/>
    <w:rsid w:val="00EF16D1"/>
    <w:rsid w:val="00EF3DC9"/>
    <w:rsid w:val="00EF41D7"/>
    <w:rsid w:val="00EF4F8A"/>
    <w:rsid w:val="00F00271"/>
    <w:rsid w:val="00F00A11"/>
    <w:rsid w:val="00F04C4A"/>
    <w:rsid w:val="00F04DC4"/>
    <w:rsid w:val="00F051A8"/>
    <w:rsid w:val="00F0731A"/>
    <w:rsid w:val="00F107F5"/>
    <w:rsid w:val="00F13A07"/>
    <w:rsid w:val="00F16330"/>
    <w:rsid w:val="00F17697"/>
    <w:rsid w:val="00F21D81"/>
    <w:rsid w:val="00F21F33"/>
    <w:rsid w:val="00F2292F"/>
    <w:rsid w:val="00F23868"/>
    <w:rsid w:val="00F23C5C"/>
    <w:rsid w:val="00F23FFB"/>
    <w:rsid w:val="00F24214"/>
    <w:rsid w:val="00F24E42"/>
    <w:rsid w:val="00F2612D"/>
    <w:rsid w:val="00F26335"/>
    <w:rsid w:val="00F27A90"/>
    <w:rsid w:val="00F31F72"/>
    <w:rsid w:val="00F32058"/>
    <w:rsid w:val="00F339D6"/>
    <w:rsid w:val="00F342C1"/>
    <w:rsid w:val="00F37F0D"/>
    <w:rsid w:val="00F40BEA"/>
    <w:rsid w:val="00F410BF"/>
    <w:rsid w:val="00F41609"/>
    <w:rsid w:val="00F4161F"/>
    <w:rsid w:val="00F439F9"/>
    <w:rsid w:val="00F45831"/>
    <w:rsid w:val="00F464AF"/>
    <w:rsid w:val="00F46511"/>
    <w:rsid w:val="00F47000"/>
    <w:rsid w:val="00F47D7D"/>
    <w:rsid w:val="00F5026D"/>
    <w:rsid w:val="00F54B06"/>
    <w:rsid w:val="00F570EA"/>
    <w:rsid w:val="00F602B8"/>
    <w:rsid w:val="00F63823"/>
    <w:rsid w:val="00F6646C"/>
    <w:rsid w:val="00F70866"/>
    <w:rsid w:val="00F75DD6"/>
    <w:rsid w:val="00F860C7"/>
    <w:rsid w:val="00F86781"/>
    <w:rsid w:val="00F922ED"/>
    <w:rsid w:val="00F9568D"/>
    <w:rsid w:val="00F95F26"/>
    <w:rsid w:val="00FA31AB"/>
    <w:rsid w:val="00FA4E75"/>
    <w:rsid w:val="00FA621A"/>
    <w:rsid w:val="00FB05F0"/>
    <w:rsid w:val="00FB0666"/>
    <w:rsid w:val="00FB1680"/>
    <w:rsid w:val="00FB4437"/>
    <w:rsid w:val="00FB4EDB"/>
    <w:rsid w:val="00FB5ED1"/>
    <w:rsid w:val="00FC216E"/>
    <w:rsid w:val="00FC2835"/>
    <w:rsid w:val="00FC60B5"/>
    <w:rsid w:val="00FC7428"/>
    <w:rsid w:val="00FD1C04"/>
    <w:rsid w:val="00FD5BED"/>
    <w:rsid w:val="00FE16E9"/>
    <w:rsid w:val="00FE27E2"/>
    <w:rsid w:val="00FE3D9C"/>
    <w:rsid w:val="00FE5947"/>
    <w:rsid w:val="00FF75E5"/>
    <w:rsid w:val="00FF78F2"/>
    <w:rsid w:val="00FF7F57"/>
    <w:rsid w:val="46CC60C4"/>
    <w:rsid w:val="65209E83"/>
    <w:rsid w:val="779EF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958EC"/>
  <w15:chartTrackingRefBased/>
  <w15:docId w15:val="{630CE2D0-8C49-4669-8B41-BAA01BF7A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2087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character" w:customStyle="1" w:styleId="normaltextrun">
    <w:name w:val="normaltextrun"/>
    <w:basedOn w:val="Absatz-Standardschriftart"/>
    <w:rsid w:val="00381571"/>
  </w:style>
  <w:style w:type="paragraph" w:customStyle="1" w:styleId="paragraph">
    <w:name w:val="paragraph"/>
    <w:basedOn w:val="Standard"/>
    <w:rsid w:val="004D14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eop">
    <w:name w:val="eop"/>
    <w:basedOn w:val="Absatz-Standardschriftart"/>
    <w:rsid w:val="004D14B7"/>
  </w:style>
  <w:style w:type="character" w:styleId="Kommentarzeichen">
    <w:name w:val="annotation reference"/>
    <w:basedOn w:val="Absatz-Standardschriftart"/>
    <w:uiPriority w:val="99"/>
    <w:semiHidden/>
    <w:unhideWhenUsed/>
    <w:rsid w:val="00E42C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2C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2CA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2C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2CA0"/>
    <w:rPr>
      <w:b/>
      <w:bCs/>
      <w:lang w:eastAsia="en-US"/>
    </w:rPr>
  </w:style>
  <w:style w:type="paragraph" w:styleId="berarbeitung">
    <w:name w:val="Revision"/>
    <w:hidden/>
    <w:uiPriority w:val="99"/>
    <w:semiHidden/>
    <w:rsid w:val="00E42C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0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A4895F-47F2-419A-8E49-E449550C9C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1A61C6-F9D2-4B7A-876D-215B3E29C835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B3C7F9B2-3995-436C-8EA4-4D200ECD02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EFF577-DA45-4B53-A8A0-72B0A6E29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</dc:creator>
  <cp:keywords/>
  <dc:description/>
  <cp:lastModifiedBy>Katharina Remke</cp:lastModifiedBy>
  <cp:revision>30</cp:revision>
  <cp:lastPrinted>2019-10-30T08:42:00Z</cp:lastPrinted>
  <dcterms:created xsi:type="dcterms:W3CDTF">2024-04-11T13:15:00Z</dcterms:created>
  <dcterms:modified xsi:type="dcterms:W3CDTF">2025-01-27T10:18:00Z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